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Myanmar</w:t>
      </w:r>
      <w:r>
        <w:t xml:space="preserve"> </w:t>
      </w:r>
      <w:r>
        <w:t xml:space="preserve">Yangon</w:t>
      </w:r>
    </w:p>
    <w:bookmarkStart w:id="30" w:name="Xdee5479cd8fec8cb7d5e82ca4e1e3e8ecff80f9"/>
    <w:p>
      <w:pPr>
        <w:pStyle w:val="Heading1"/>
      </w:pPr>
      <w:r>
        <w:t xml:space="preserve">Resume: University Lecturer in Myanmar Yangon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+95 9-XXXXXXX | [Your Email Address] | [LinkedIn/Portfolio Link]</w:t>
      </w:r>
    </w:p>
    <w:p>
      <w:pPr>
        <w:pStyle w:val="BodyText"/>
      </w:pPr>
      <w:r>
        <w:rPr>
          <w:bCs/>
          <w:b/>
        </w:rPr>
        <w:t xml:space="preserve">Location:</w:t>
      </w:r>
      <w:r>
        <w:t xml:space="preserve"> </w:t>
      </w:r>
      <w:r>
        <w:t xml:space="preserve">Myanmar Yangon</w:t>
      </w:r>
    </w:p>
    <w:bookmarkStart w:id="20" w:name="career-objective"/>
    <w:p>
      <w:pPr>
        <w:pStyle w:val="Heading2"/>
      </w:pPr>
      <w:r>
        <w:t xml:space="preserve">Career Objective</w:t>
      </w:r>
    </w:p>
    <w:p>
      <w:pPr>
        <w:pStyle w:val="FirstParagraph"/>
      </w:pPr>
      <w:r>
        <w:t xml:space="preserve">A dedicated and passionate University Lecturer with extensive experience in higher education, specifically in Myanmar Yangon. Committed to delivering high-quality academic instruction, fostering student growth, and contributing to the advancement of education in Myanmar's dynamic academic landscape. Seeking opportunities to leverage expertise in curriculum development, research, and community engagement to support the mission of universities in Yangon.</w: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Name], Myanmar Yangon (Year)</w:t>
      </w:r>
    </w:p>
    <w:p>
      <w:pPr>
        <w:numPr>
          <w:ilvl w:val="0"/>
          <w:numId w:val="1001"/>
        </w:numPr>
        <w:pStyle w:val="Compact"/>
      </w:pPr>
      <w:r>
        <w:rPr>
          <w:bCs/>
          <w:b/>
        </w:rPr>
        <w:t xml:space="preserve">M.A. in [Your Field of Study]</w:t>
      </w:r>
      <w:r>
        <w:t xml:space="preserve">, [University Name], Myanmar Yangon (Year)</w:t>
      </w:r>
    </w:p>
    <w:p>
      <w:pPr>
        <w:numPr>
          <w:ilvl w:val="0"/>
          <w:numId w:val="1001"/>
        </w:numPr>
        <w:pStyle w:val="Compact"/>
      </w:pPr>
      <w:r>
        <w:rPr>
          <w:bCs/>
          <w:b/>
        </w:rPr>
        <w:t xml:space="preserve">B.Sc. in [Your Field of Study]</w:t>
      </w:r>
      <w:r>
        <w:t xml:space="preserve">, [University Name], Myanmar Yangon (Year)</w:t>
      </w:r>
    </w:p>
    <w:bookmarkEnd w:id="21"/>
    <w:bookmarkStart w:id="22" w:name="professional-experience"/>
    <w:p>
      <w:pPr>
        <w:pStyle w:val="Heading2"/>
      </w:pPr>
      <w:r>
        <w:t xml:space="preserve">Professional Experience</w:t>
      </w:r>
    </w:p>
    <w:p>
      <w:pPr>
        <w:pStyle w:val="FirstParagraph"/>
      </w:pPr>
      <w:r>
        <w:rPr>
          <w:bCs/>
          <w:b/>
        </w:rPr>
        <w:t xml:space="preserve">University Lecturer</w:t>
      </w:r>
      <w:r>
        <w:t xml:space="preserve">, [University Name], Myanmar Yangon (Year – Present)</w:t>
      </w:r>
    </w:p>
    <w:p>
      <w:pPr>
        <w:numPr>
          <w:ilvl w:val="0"/>
          <w:numId w:val="1002"/>
        </w:numPr>
        <w:pStyle w:val="Compact"/>
      </w:pPr>
      <w:r>
        <w:t xml:space="preserve">Delivered lectures and facilitated discussions on core subjects such as [specific courses, e.g., "Economic Development in Southeast Asia" or "Digital Marketing Strategies"], tailored to the academic standards of Myanmar's higher education system.</w:t>
      </w:r>
    </w:p>
    <w:p>
      <w:pPr>
        <w:numPr>
          <w:ilvl w:val="0"/>
          <w:numId w:val="1002"/>
        </w:numPr>
        <w:pStyle w:val="Compact"/>
      </w:pPr>
      <w:r>
        <w:t xml:space="preserve">Designed and updated curricula to align with national educational goals and global best practices, ensuring relevance for students in Myanmar Yangon.</w:t>
      </w:r>
    </w:p>
    <w:p>
      <w:pPr>
        <w:numPr>
          <w:ilvl w:val="0"/>
          <w:numId w:val="1002"/>
        </w:numPr>
        <w:pStyle w:val="Compact"/>
      </w:pPr>
      <w:r>
        <w:t xml:space="preserve">Supervised undergraduate and postgraduate research projects, guiding students in developing analytical skills and original contributions to their fields of study.</w:t>
      </w:r>
    </w:p>
    <w:p>
      <w:pPr>
        <w:numPr>
          <w:ilvl w:val="0"/>
          <w:numId w:val="1002"/>
        </w:numPr>
        <w:pStyle w:val="Compact"/>
      </w:pPr>
      <w:r>
        <w:t xml:space="preserve">Collaborated with faculty members at [University Name] to organize seminars, workshops, and guest lectures featuring experts from Myanmar Yangon and abroad.</w:t>
      </w:r>
    </w:p>
    <w:p>
      <w:pPr>
        <w:numPr>
          <w:ilvl w:val="0"/>
          <w:numId w:val="1002"/>
        </w:numPr>
        <w:pStyle w:val="Compact"/>
      </w:pPr>
      <w:r>
        <w:t xml:space="preserve">Participated in university committees focused on academic policy reform, contributing insights to improve the quality of education in Myanmar's tertiary institutions.</w:t>
      </w:r>
    </w:p>
    <w:p>
      <w:pPr>
        <w:pStyle w:val="FirstParagraph"/>
      </w:pPr>
      <w:r>
        <w:rPr>
          <w:bCs/>
          <w:b/>
        </w:rPr>
        <w:t xml:space="preserve">Assistant Lecturer</w:t>
      </w:r>
      <w:r>
        <w:t xml:space="preserve">, [University Name], Myanmar Yangon (Year – Year)</w:t>
      </w:r>
    </w:p>
    <w:p>
      <w:pPr>
        <w:numPr>
          <w:ilvl w:val="0"/>
          <w:numId w:val="1003"/>
        </w:numPr>
        <w:pStyle w:val="Compact"/>
      </w:pPr>
      <w:r>
        <w:t xml:space="preserve">Supported senior faculty in teaching foundational courses and mentoring students in [specific subject areas], with a focus on enhancing practical skills for graduates entering the workforce in Myanmar.</w:t>
      </w:r>
    </w:p>
    <w:p>
      <w:pPr>
        <w:numPr>
          <w:ilvl w:val="0"/>
          <w:numId w:val="1003"/>
        </w:numPr>
        <w:pStyle w:val="Compact"/>
      </w:pPr>
      <w:r>
        <w:t xml:space="preserve">Conducted research on topics such as [research focus, e.g., "Sustainable Development in Yangon's Urban Planning"], publishing findings in local and international journals.</w:t>
      </w:r>
    </w:p>
    <w:p>
      <w:pPr>
        <w:numPr>
          <w:ilvl w:val="0"/>
          <w:numId w:val="1003"/>
        </w:numPr>
        <w:pStyle w:val="Compact"/>
      </w:pPr>
      <w:r>
        <w:t xml:space="preserve">Engaged with students through one-on-one consultations, addressing academic challenges and fostering a supportive learning environment in Myanmar Yangon.</w:t>
      </w:r>
    </w:p>
    <w:p>
      <w:pPr>
        <w:numPr>
          <w:ilvl w:val="0"/>
          <w:numId w:val="1003"/>
        </w:numPr>
        <w:pStyle w:val="Compact"/>
      </w:pPr>
      <w:r>
        <w:t xml:space="preserve">Contributed to the development of training modules for new lecturers, emphasizing pedagogical techniques suitable for diverse classrooms in Myanmar's universities.</w:t>
      </w:r>
    </w:p>
    <w:bookmarkEnd w:id="22"/>
    <w:bookmarkStart w:id="23" w:name="teaching-and-research-expertise"/>
    <w:p>
      <w:pPr>
        <w:pStyle w:val="Heading2"/>
      </w:pPr>
      <w:r>
        <w:t xml:space="preserve">Teaching and Research Expertise</w:t>
      </w:r>
    </w:p>
    <w:p>
      <w:pPr>
        <w:pStyle w:val="FirstParagraph"/>
      </w:pPr>
      <w:r>
        <w:rPr>
          <w:bCs/>
          <w:b/>
        </w:rPr>
        <w:t xml:space="preserve">Courses Taught:</w:t>
      </w:r>
    </w:p>
    <w:p>
      <w:pPr>
        <w:numPr>
          <w:ilvl w:val="0"/>
          <w:numId w:val="1004"/>
        </w:numPr>
        <w:pStyle w:val="Compact"/>
      </w:pPr>
      <w:r>
        <w:t xml:space="preserve">[Course Title 1], [University Name], Myanmar Yangon</w:t>
      </w:r>
    </w:p>
    <w:p>
      <w:pPr>
        <w:numPr>
          <w:ilvl w:val="0"/>
          <w:numId w:val="1004"/>
        </w:numPr>
        <w:pStyle w:val="Compact"/>
      </w:pPr>
      <w:r>
        <w:t xml:space="preserve">[Course Title 2], [University Name], Myanmar Yangon</w:t>
      </w:r>
    </w:p>
    <w:p>
      <w:pPr>
        <w:numPr>
          <w:ilvl w:val="0"/>
          <w:numId w:val="1004"/>
        </w:numPr>
        <w:pStyle w:val="Compact"/>
      </w:pPr>
      <w:r>
        <w:t xml:space="preserve">[Course Title 3], [University Name], Myanmar Yangon</w:t>
      </w:r>
    </w:p>
    <w:p>
      <w:pPr>
        <w:pStyle w:val="FirstParagraph"/>
      </w:pPr>
      <w:r>
        <w:rPr>
          <w:bCs/>
          <w:b/>
        </w:rPr>
        <w:t xml:space="preserve">Research Interests:</w:t>
      </w:r>
    </w:p>
    <w:p>
      <w:pPr>
        <w:numPr>
          <w:ilvl w:val="0"/>
          <w:numId w:val="1005"/>
        </w:numPr>
        <w:pStyle w:val="Compact"/>
      </w:pPr>
      <w:r>
        <w:t xml:space="preserve">Economic and social development in Myanmar Yangon</w:t>
      </w:r>
    </w:p>
    <w:p>
      <w:pPr>
        <w:numPr>
          <w:ilvl w:val="0"/>
          <w:numId w:val="1005"/>
        </w:numPr>
        <w:pStyle w:val="Compact"/>
      </w:pPr>
      <w:r>
        <w:t xml:space="preserve">Technology-driven education in Southeast Asia</w:t>
      </w:r>
    </w:p>
    <w:p>
      <w:pPr>
        <w:numPr>
          <w:ilvl w:val="0"/>
          <w:numId w:val="1005"/>
        </w:numPr>
        <w:pStyle w:val="Compact"/>
      </w:pPr>
      <w:r>
        <w:t xml:space="preserve">Sustainable practices in urban environments</w:t>
      </w:r>
    </w:p>
    <w:bookmarkEnd w:id="23"/>
    <w:bookmarkStart w:id="24" w:name="publications-and-contributions"/>
    <w:p>
      <w:pPr>
        <w:pStyle w:val="Heading2"/>
      </w:pPr>
      <w:r>
        <w:t xml:space="preserve">Publications and Contributions</w:t>
      </w:r>
    </w:p>
    <w:p>
      <w:pPr>
        <w:pStyle w:val="FirstParagraph"/>
      </w:pPr>
      <w:r>
        <w:rPr>
          <w:bCs/>
          <w:b/>
        </w:rPr>
        <w:t xml:space="preserve">Journal Articles:</w:t>
      </w:r>
    </w:p>
    <w:p>
      <w:pPr>
        <w:numPr>
          <w:ilvl w:val="0"/>
          <w:numId w:val="1006"/>
        </w:numPr>
        <w:pStyle w:val="Compact"/>
      </w:pPr>
      <w:r>
        <w:t xml:space="preserve">"[Title of Article 1]" – [Journal Name], [Year]. (Co-authored with [Names])</w:t>
      </w:r>
    </w:p>
    <w:p>
      <w:pPr>
        <w:numPr>
          <w:ilvl w:val="0"/>
          <w:numId w:val="1006"/>
        </w:numPr>
        <w:pStyle w:val="Compact"/>
      </w:pPr>
      <w:r>
        <w:t xml:space="preserve">"[Title of Article 2]" – [Journal Name], [Year]. (Lead Author)</w:t>
      </w:r>
    </w:p>
    <w:p>
      <w:pPr>
        <w:pStyle w:val="FirstParagraph"/>
      </w:pPr>
      <w:r>
        <w:rPr>
          <w:bCs/>
          <w:b/>
        </w:rPr>
        <w:t xml:space="preserve">Conference Presentations:</w:t>
      </w:r>
    </w:p>
    <w:p>
      <w:pPr>
        <w:numPr>
          <w:ilvl w:val="0"/>
          <w:numId w:val="1007"/>
        </w:numPr>
        <w:pStyle w:val="Compact"/>
      </w:pPr>
      <w:r>
        <w:t xml:space="preserve">"[Presentation Title 1]" – Presented at [Conference Name], Yangon, Myanmar (Year)</w:t>
      </w:r>
    </w:p>
    <w:p>
      <w:pPr>
        <w:numPr>
          <w:ilvl w:val="0"/>
          <w:numId w:val="1007"/>
        </w:numPr>
        <w:pStyle w:val="Compact"/>
      </w:pPr>
      <w:r>
        <w:t xml:space="preserve">"[Presentation Title 2]" – Presented at [International Conference Name], [Location] (Year)</w:t>
      </w:r>
    </w:p>
    <w:bookmarkEnd w:id="24"/>
    <w:bookmarkStart w:id="25" w:name="certifications-and-training"/>
    <w:p>
      <w:pPr>
        <w:pStyle w:val="Heading2"/>
      </w:pPr>
      <w:r>
        <w:t xml:space="preserve">Certifications and Training</w:t>
      </w:r>
    </w:p>
    <w:p>
      <w:pPr>
        <w:numPr>
          <w:ilvl w:val="0"/>
          <w:numId w:val="1008"/>
        </w:numPr>
        <w:pStyle w:val="Compact"/>
      </w:pPr>
      <w:r>
        <w:t xml:space="preserve">Advanced Teaching Methods for Higher Education – [Institution Name], Myanmar Yangon (Year)</w:t>
      </w:r>
    </w:p>
    <w:p>
      <w:pPr>
        <w:numPr>
          <w:ilvl w:val="0"/>
          <w:numId w:val="1008"/>
        </w:numPr>
        <w:pStyle w:val="Compact"/>
      </w:pPr>
      <w:r>
        <w:t xml:space="preserve">Research Ethics and Publication Practices – [Institution Name], Myanmar Yangon (Year)</w:t>
      </w:r>
    </w:p>
    <w:p>
      <w:pPr>
        <w:numPr>
          <w:ilvl w:val="0"/>
          <w:numId w:val="1008"/>
        </w:numPr>
        <w:pStyle w:val="Compact"/>
      </w:pPr>
      <w:r>
        <w:t xml:space="preserve">Language Proficiency: English (Fluent), Burmese (Fluent)</w:t>
      </w:r>
    </w:p>
    <w:bookmarkEnd w:id="25"/>
    <w:bookmarkStart w:id="26" w:name="community-and-professional-involvement"/>
    <w:p>
      <w:pPr>
        <w:pStyle w:val="Heading2"/>
      </w:pPr>
      <w:r>
        <w:t xml:space="preserve">Community and Professional Involvement</w:t>
      </w:r>
    </w:p>
    <w:p>
      <w:pPr>
        <w:pStyle w:val="FirstParagraph"/>
      </w:pPr>
      <w:r>
        <w:rPr>
          <w:bCs/>
          <w:b/>
        </w:rPr>
        <w:t xml:space="preserve">Academic Mentorship:</w:t>
      </w:r>
    </w:p>
    <w:p>
      <w:pPr>
        <w:numPr>
          <w:ilvl w:val="0"/>
          <w:numId w:val="1009"/>
        </w:numPr>
        <w:pStyle w:val="Compact"/>
      </w:pPr>
      <w:r>
        <w:t xml:space="preserve">Served as a mentor for emerging educators at [University Name], providing guidance on navigating the unique challenges of teaching in Myanmar Yangon.</w:t>
      </w:r>
    </w:p>
    <w:p>
      <w:pPr>
        <w:numPr>
          <w:ilvl w:val="0"/>
          <w:numId w:val="1009"/>
        </w:numPr>
        <w:pStyle w:val="Compact"/>
      </w:pPr>
      <w:r>
        <w:t xml:space="preserve">Collaborated with local NGOs to design educational programs for underserved communities in Yangon, emphasizing literacy and vocational training.</w:t>
      </w:r>
    </w:p>
    <w:p>
      <w:pPr>
        <w:pStyle w:val="FirstParagraph"/>
      </w:pPr>
      <w:r>
        <w:rPr>
          <w:bCs/>
          <w:b/>
        </w:rPr>
        <w:t xml:space="preserve">Public Engagement:</w:t>
      </w:r>
    </w:p>
    <w:p>
      <w:pPr>
        <w:numPr>
          <w:ilvl w:val="0"/>
          <w:numId w:val="1010"/>
        </w:numPr>
        <w:pStyle w:val="Compact"/>
      </w:pPr>
      <w:r>
        <w:t xml:space="preserve">Organized public lectures on [relevant topic] at [Venue Name], Yangon, to raise awareness about academic and social issues in Myanmar.</w:t>
      </w:r>
    </w:p>
    <w:p>
      <w:pPr>
        <w:numPr>
          <w:ilvl w:val="0"/>
          <w:numId w:val="1010"/>
        </w:numPr>
        <w:pStyle w:val="Compact"/>
      </w:pPr>
      <w:r>
        <w:t xml:space="preserve">Contributed to policy discussions with the Ministry of Education, Myanmar, focusing on curriculum reforms for universities in Yangon.</w:t>
      </w:r>
    </w:p>
    <w:bookmarkEnd w:id="26"/>
    <w:bookmarkStart w:id="27" w:name="skills"/>
    <w:p>
      <w:pPr>
        <w:pStyle w:val="Heading2"/>
      </w:pPr>
      <w:r>
        <w:t xml:space="preserve">Skills</w:t>
      </w:r>
    </w:p>
    <w:p>
      <w:pPr>
        <w:numPr>
          <w:ilvl w:val="0"/>
          <w:numId w:val="1011"/>
        </w:numPr>
        <w:pStyle w:val="Compact"/>
      </w:pPr>
      <w:r>
        <w:t xml:space="preserve">Curriculum Development</w:t>
      </w:r>
    </w:p>
    <w:p>
      <w:pPr>
        <w:numPr>
          <w:ilvl w:val="0"/>
          <w:numId w:val="1011"/>
        </w:numPr>
        <w:pStyle w:val="Compact"/>
      </w:pPr>
      <w:r>
        <w:t xml:space="preserve">Educational Technology Integration</w:t>
      </w:r>
    </w:p>
    <w:p>
      <w:pPr>
        <w:numPr>
          <w:ilvl w:val="0"/>
          <w:numId w:val="1011"/>
        </w:numPr>
        <w:pStyle w:val="Compact"/>
      </w:pPr>
      <w:r>
        <w:t xml:space="preserve">Academic Writing and Research</w:t>
      </w:r>
    </w:p>
    <w:p>
      <w:pPr>
        <w:numPr>
          <w:ilvl w:val="0"/>
          <w:numId w:val="1011"/>
        </w:numPr>
        <w:pStyle w:val="Compact"/>
      </w:pPr>
      <w:r>
        <w:t xml:space="preserve">Student Mentorship and Career Guidance</w:t>
      </w:r>
    </w:p>
    <w:p>
      <w:pPr>
        <w:numPr>
          <w:ilvl w:val="0"/>
          <w:numId w:val="1011"/>
        </w:numPr>
        <w:pStyle w:val="Compact"/>
      </w:pPr>
      <w:r>
        <w:t xml:space="preserve">Cross-Cultural Communication (Myanmar Yangon Context)</w:t>
      </w:r>
    </w:p>
    <w:bookmarkEnd w:id="27"/>
    <w:bookmarkStart w:id="28" w:name="language-proficiency"/>
    <w:p>
      <w:pPr>
        <w:pStyle w:val="Heading2"/>
      </w:pPr>
      <w:r>
        <w:t xml:space="preserve">Language Proficiency</w:t>
      </w:r>
    </w:p>
    <w:p>
      <w:pPr>
        <w:numPr>
          <w:ilvl w:val="0"/>
          <w:numId w:val="1012"/>
        </w:numPr>
        <w:pStyle w:val="Compact"/>
      </w:pPr>
      <w:r>
        <w:t xml:space="preserve">Burmese – Native/Fluent</w:t>
      </w:r>
    </w:p>
    <w:p>
      <w:pPr>
        <w:numPr>
          <w:ilvl w:val="0"/>
          <w:numId w:val="1012"/>
        </w:numPr>
        <w:pStyle w:val="Compact"/>
      </w:pPr>
      <w:r>
        <w:t xml:space="preserve">English – Fluent (IELTS 7.5, TOEFL 105)</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University Lecturer in Myanmar Yangon, highlighting expertise in academic leadership, research, and community engagement specific to the region. The content aligns with the educational and professional standards of universities in Myanmar, emphasizing relevance to local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Myanmar Yangon</dc:title>
  <dc:creator/>
  <dc:language>en</dc:language>
  <cp:keywords/>
  <dcterms:created xsi:type="dcterms:W3CDTF">2026-07-21T06:41:52Z</dcterms:created>
  <dcterms:modified xsi:type="dcterms:W3CDTF">2026-07-21T06:41:52Z</dcterms:modified>
</cp:coreProperties>
</file>

<file path=docProps/custom.xml><?xml version="1.0" encoding="utf-8"?>
<Properties xmlns="http://schemas.openxmlformats.org/officeDocument/2006/custom-properties" xmlns:vt="http://schemas.openxmlformats.org/officeDocument/2006/docPropsVTypes"/>
</file>