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X66c308cd7f775c655e9ac3aa263c5fda9529a0c"/>
    <w:p>
      <w:pPr>
        <w:pStyle w:val="Heading1"/>
      </w:pPr>
      <w:r>
        <w:t xml:space="preserve">Resume: University Lecturer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Suresh Bhattacharya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suresh.bhat@kathmandu.edu.np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+977 1 4456789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 (Lalitpur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12 years of expertise in higher education, specializing in Social Sciences. Based in Nepal Kathmandu, I have contributed significantly to academic excellence by designing innovative curricula, mentoring students, and fostering research initiatives that align with the socio-economic needs of Nepal. My work as a University Lecturer is deeply rooted in empowering future leaders through education while addressing regional challenges such as sustainable development and cultural preservation. With a focus on pedagogical innovation and community engagement, I have consistently demonstrated leadership in academic institutions across Nepal Kathmandu, including Tribhuvan University and Kathmandu University.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Sociology</w:t>
      </w:r>
      <w:r>
        <w:t xml:space="preserve">, Tribhuvan University, Nepal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Social Sciences</w:t>
      </w:r>
      <w:r>
        <w:t xml:space="preserve">, University of Delhi, India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</w:t>
      </w:r>
      <w:r>
        <w:t xml:space="preserve">, Kathmandu University, Nepal (2005)</w:t>
      </w:r>
    </w:p>
    <w:bookmarkEnd w:id="22"/>
    <w:bookmarkStart w:id="26" w:name="academic-and-professional-experience"/>
    <w:p>
      <w:pPr>
        <w:pStyle w:val="Heading2"/>
      </w:pPr>
      <w:r>
        <w:t xml:space="preserve">Academic and Professional Experience</w:t>
      </w:r>
    </w:p>
    <w:bookmarkStart w:id="23" w:name="assistant-professor-of-sociology"/>
    <w:p>
      <w:pPr>
        <w:pStyle w:val="Heading3"/>
      </w:pPr>
      <w:r>
        <w:t xml:space="preserve">Assistant Professor of Sociology</w:t>
      </w:r>
    </w:p>
    <w:p>
      <w:pPr>
        <w:pStyle w:val="FirstParagraph"/>
      </w:pPr>
      <w:r>
        <w:rPr>
          <w:iCs/>
          <w:i/>
        </w:rPr>
        <w:t xml:space="preserve">Kathmandu University, Nepal Kathmandu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Social Theory, Research Methods, and Development Studies.</w:t>
      </w:r>
    </w:p>
    <w:p>
      <w:pPr>
        <w:numPr>
          <w:ilvl w:val="0"/>
          <w:numId w:val="1002"/>
        </w:numPr>
        <w:pStyle w:val="Compact"/>
      </w:pPr>
      <w:r>
        <w:t xml:space="preserve">Supervised over 30 thesis projects, ensuring alignment with Nepal’s socio-economic research priorities.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secure funding for community-based research initiatives in rural Nepal Kathmandu.</w:t>
      </w:r>
    </w:p>
    <w:p>
      <w:pPr>
        <w:numPr>
          <w:ilvl w:val="0"/>
          <w:numId w:val="1002"/>
        </w:numPr>
        <w:pStyle w:val="Compact"/>
      </w:pPr>
      <w:r>
        <w:t xml:space="preserve">Acted as a member of the university’s curriculum review committee, integrating interdisciplinary approaches to enhance student learning outcomes.</w:t>
      </w:r>
    </w:p>
    <w:bookmarkEnd w:id="23"/>
    <w:bookmarkStart w:id="24" w:name="lecturer-in-social-sciences"/>
    <w:p>
      <w:pPr>
        <w:pStyle w:val="Heading3"/>
      </w:pPr>
      <w:r>
        <w:t xml:space="preserve">Lecturer in Social Sciences</w:t>
      </w:r>
    </w:p>
    <w:p>
      <w:pPr>
        <w:pStyle w:val="FirstParagraph"/>
      </w:pPr>
      <w:r>
        <w:rPr>
          <w:iCs/>
          <w:i/>
        </w:rPr>
        <w:t xml:space="preserve">Tribhuvan University, Nepal Kathmandu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2018</w:t>
      </w:r>
    </w:p>
    <w:p>
      <w:pPr>
        <w:numPr>
          <w:ilvl w:val="0"/>
          <w:numId w:val="1003"/>
        </w:numPr>
        <w:pStyle w:val="Compact"/>
      </w:pPr>
      <w:r>
        <w:t xml:space="preserve">Taught core subjects such as Sociology, Anthropology, and Political Science to over 500 students annually.</w:t>
      </w:r>
    </w:p>
    <w:p>
      <w:pPr>
        <w:numPr>
          <w:ilvl w:val="0"/>
          <w:numId w:val="1003"/>
        </w:numPr>
        <w:pStyle w:val="Compact"/>
      </w:pPr>
      <w:r>
        <w:t xml:space="preserve">Developed interactive teaching modules that incorporated Nepali cultural contexts, ensuring relevance for students in Nepal Kathmandu.</w:t>
      </w:r>
    </w:p>
    <w:p>
      <w:pPr>
        <w:numPr>
          <w:ilvl w:val="0"/>
          <w:numId w:val="1003"/>
        </w:numPr>
        <w:pStyle w:val="Compact"/>
      </w:pPr>
      <w:r>
        <w:t xml:space="preserve">Organized workshops on digital literacy and research ethics for faculty members and graduate students across the region.</w:t>
      </w:r>
    </w:p>
    <w:p>
      <w:pPr>
        <w:numPr>
          <w:ilvl w:val="0"/>
          <w:numId w:val="1003"/>
        </w:numPr>
        <w:pStyle w:val="Compact"/>
      </w:pPr>
      <w:r>
        <w:t xml:space="preserve">Published 8 peer-reviewed articles in national and international journals, focusing on gender dynamics and rural development in Nepal Kathmandu.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Nepal Institute of Social Sciences (NISS), Kathmandu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Conducted field research on marginalized communities in the Kathmandu Valley, publishing findings in policy briefs for local governments.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implement community empowerment programs aimed at improving education access for girls in rural Nepal Kathmandu.</w:t>
      </w:r>
    </w:p>
    <w:bookmarkEnd w:id="25"/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“Rural-Urban Migration in Nepal Kathmandu: A Socio-Economic Analysis”</w:t>
      </w:r>
      <w:r>
        <w:t xml:space="preserve"> </w:t>
      </w:r>
      <w:r>
        <w:t xml:space="preserve">– Journal of Nepalese Studies,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“Gender Roles in Post-Disaster Recovery: Lessons from the 2015 Earthquake”</w:t>
      </w:r>
      <w:r>
        <w:t xml:space="preserve"> </w:t>
      </w:r>
      <w:r>
        <w:t xml:space="preserve">– International Journal of Disaster Risk Reduction,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“Curriculum Reform in Nepalese Higher Education: Challenges and Opportunities”</w:t>
      </w:r>
      <w:r>
        <w:t xml:space="preserve"> </w:t>
      </w:r>
      <w:r>
        <w:t xml:space="preserve">– Asian Journal of Education,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Co-authored a book on “Cultural Heritage and Modernization in Nepal Kathmandu”</w:t>
      </w:r>
      <w:r>
        <w:t xml:space="preserve">, published by Himalayan Publishers (2017).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Curriculum Development and Pedagogical Innovation</w:t>
      </w:r>
    </w:p>
    <w:p>
      <w:pPr>
        <w:numPr>
          <w:ilvl w:val="0"/>
          <w:numId w:val="1006"/>
        </w:numPr>
        <w:pStyle w:val="Compact"/>
      </w:pPr>
      <w:r>
        <w:t xml:space="preserve">Academic Research and Grant Writing</w:t>
      </w:r>
    </w:p>
    <w:p>
      <w:pPr>
        <w:numPr>
          <w:ilvl w:val="0"/>
          <w:numId w:val="1006"/>
        </w:numPr>
        <w:pStyle w:val="Compact"/>
      </w:pPr>
      <w:r>
        <w:t xml:space="preserve">Data Analysis (SPSS, NVivo)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6"/>
        </w:numPr>
        <w:pStyle w:val="Compact"/>
      </w:pPr>
      <w:r>
        <w:t xml:space="preserve">Public Speaking and Workshop Facilitation</w:t>
      </w:r>
    </w:p>
    <w:p>
      <w:pPr>
        <w:numPr>
          <w:ilvl w:val="0"/>
          <w:numId w:val="1006"/>
        </w:numPr>
        <w:pStyle w:val="Compact"/>
      </w:pPr>
      <w:r>
        <w:t xml:space="preserve">Languages: Nepali (Fluent), English (Proficient), Hindi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Nepal Sociological Society</w:t>
      </w:r>
    </w:p>
    <w:p>
      <w:pPr>
        <w:numPr>
          <w:ilvl w:val="0"/>
          <w:numId w:val="1007"/>
        </w:numPr>
        <w:pStyle w:val="Compact"/>
      </w:pPr>
      <w:r>
        <w:t xml:space="preserve">Board Member, Kathmandu University Research Council</w:t>
      </w:r>
    </w:p>
    <w:p>
      <w:pPr>
        <w:numPr>
          <w:ilvl w:val="0"/>
          <w:numId w:val="1007"/>
        </w:numPr>
        <w:pStyle w:val="Compact"/>
      </w:pPr>
      <w:r>
        <w:t xml:space="preserve">Reviewer, Journal of Asian Social Science (2019 – Present)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and Learning in Higher Education</w:t>
      </w:r>
      <w:r>
        <w:t xml:space="preserve">, University of Melbourne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Ethics and Integrity</w:t>
      </w:r>
      <w:r>
        <w:t xml:space="preserve">, UNESCO (2016)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Nepal Kathmandu</dc:title>
  <dc:creator/>
  <dc:language>en</dc:language>
  <cp:keywords/>
  <dcterms:created xsi:type="dcterms:W3CDTF">2025-12-11T16:20:54Z</dcterms:created>
  <dcterms:modified xsi:type="dcterms:W3CDTF">2025-12-11T16:20:54Z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