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X020cb320d4b1d762e6edbf3e9e9023034d450a8"/>
    <w:p>
      <w:pPr>
        <w:pStyle w:val="Heading1"/>
      </w:pPr>
      <w:r>
        <w:t xml:space="preserve">Resume: University Lecturer in Philippines Manila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 dela Cruz</w:t>
      </w:r>
      <w:r>
        <w:br/>
      </w:r>
      <w:r>
        <w:rPr>
          <w:bCs/>
          <w:b/>
        </w:rPr>
        <w:t xml:space="preserve">Email:</w:t>
      </w:r>
      <w:r>
        <w:t xml:space="preserve"> </w:t>
      </w:r>
      <w:r>
        <w:t xml:space="preserve">maria.delacruz@manila.edu</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passionate University Lecturer with over a decade of experience in the Philippine higher education system. Specializing in [Your Field of Study], I have consistently contributed to academic excellence at Manila-based institutions such as De La Salle University, Ateneo de Manila University, and the University of the Philippines. My work focuses on fostering critical thinking, innovative teaching methods, and aligning curricula with the evolving needs of students in the Philippines. As a lecturer in Manila, I am committed to advancing academic standards and preparing students for global challenges while preserving cultural relevance.</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Education</w:t>
      </w:r>
      <w:r>
        <w:br/>
      </w:r>
      <w:r>
        <w:t xml:space="preserve">University of the Philippines, Diliman, Quezon City</w:t>
      </w:r>
      <w:r>
        <w:br/>
      </w:r>
      <w:r>
        <w:t xml:space="preserve">Graduated: 2015</w:t>
      </w:r>
    </w:p>
    <w:p>
      <w:pPr>
        <w:numPr>
          <w:ilvl w:val="0"/>
          <w:numId w:val="1001"/>
        </w:numPr>
        <w:pStyle w:val="Compact"/>
      </w:pPr>
      <w:r>
        <w:rPr>
          <w:bCs/>
          <w:b/>
        </w:rPr>
        <w:t xml:space="preserve">Masters in Business Administration (MBA)</w:t>
      </w:r>
      <w:r>
        <w:br/>
      </w:r>
      <w:r>
        <w:t xml:space="preserve">Ateneo de Manila University, Manila</w:t>
      </w:r>
      <w:r>
        <w:br/>
      </w:r>
      <w:r>
        <w:t xml:space="preserve">Graduated: 2010</w:t>
      </w:r>
    </w:p>
    <w:p>
      <w:pPr>
        <w:numPr>
          <w:ilvl w:val="0"/>
          <w:numId w:val="1001"/>
        </w:numPr>
        <w:pStyle w:val="Compact"/>
      </w:pPr>
      <w:r>
        <w:rPr>
          <w:bCs/>
          <w:b/>
        </w:rPr>
        <w:t xml:space="preserve">Bachelor of Science in [Your Undergraduate Degree]</w:t>
      </w:r>
      <w:r>
        <w:br/>
      </w:r>
      <w:r>
        <w:t xml:space="preserve">De La Salle University, Manila</w:t>
      </w:r>
      <w:r>
        <w:br/>
      </w:r>
      <w:r>
        <w:t xml:space="preserve">Graduated: 2007</w:t>
      </w:r>
    </w:p>
    <w:bookmarkEnd w:id="22"/>
    <w:bookmarkStart w:id="26" w:name="work-experience"/>
    <w:p>
      <w:pPr>
        <w:pStyle w:val="Heading2"/>
      </w:pPr>
      <w:r>
        <w:t xml:space="preserve">Work Experience</w:t>
      </w:r>
    </w:p>
    <w:bookmarkStart w:id="23" w:name="university-lecturer"/>
    <w:p>
      <w:pPr>
        <w:pStyle w:val="Heading3"/>
      </w:pPr>
      <w:r>
        <w:t xml:space="preserve">University Lecturer</w:t>
      </w:r>
    </w:p>
    <w:p>
      <w:pPr>
        <w:pStyle w:val="FirstParagraph"/>
      </w:pPr>
      <w:r>
        <w:rPr>
          <w:bCs/>
          <w:b/>
        </w:rPr>
        <w:t xml:space="preserve">De La Salle University (DLSU), Manila, Philippines</w:t>
      </w:r>
      <w:r>
        <w:br/>
      </w:r>
      <w:r>
        <w:t xml:space="preserve">January 2018 – Present</w:t>
      </w:r>
      <w:r>
        <w:br/>
      </w:r>
      <w:r>
        <w:t xml:space="preserve">- Taught core courses in [Your Discipline], such as "Principles of Management" and "Business Ethics."</w:t>
      </w:r>
      <w:r>
        <w:br/>
      </w:r>
      <w:r>
        <w:t xml:space="preserve">- Designed and implemented innovative teaching strategies to enhance student engagement in the Philippine context.</w:t>
      </w:r>
      <w:r>
        <w:br/>
      </w:r>
      <w:r>
        <w:t xml:space="preserve">- Supervised undergraduate research projects, emphasizing local case studies relevant to Manila's socio-economic landscape.</w:t>
      </w:r>
      <w:r>
        <w:br/>
      </w:r>
      <w:r>
        <w:t xml:space="preserve">- Collaborated with faculty to align course syllabi with the Philippines' Commission on Higher Education (CHED) guidelines.</w:t>
      </w:r>
    </w:p>
    <w:bookmarkEnd w:id="23"/>
    <w:bookmarkStart w:id="24" w:name="assistant-professor"/>
    <w:p>
      <w:pPr>
        <w:pStyle w:val="Heading3"/>
      </w:pPr>
      <w:r>
        <w:t xml:space="preserve">Assistant Professor</w:t>
      </w:r>
    </w:p>
    <w:p>
      <w:pPr>
        <w:pStyle w:val="FirstParagraph"/>
      </w:pPr>
      <w:r>
        <w:rPr>
          <w:bCs/>
          <w:b/>
        </w:rPr>
        <w:t xml:space="preserve">Ateneo de Manila University, Manila, Philippines</w:t>
      </w:r>
      <w:r>
        <w:br/>
      </w:r>
      <w:r>
        <w:t xml:space="preserve">July 2012 – December 2017</w:t>
      </w:r>
      <w:r>
        <w:br/>
      </w:r>
      <w:r>
        <w:t xml:space="preserve">- Developed and delivered courses in [Your Discipline], integrating technology to meet the demands of modern education in the Philippines.</w:t>
      </w:r>
      <w:r>
        <w:br/>
      </w:r>
      <w:r>
        <w:t xml:space="preserve">- Mentored students from diverse backgrounds, fostering a learning environment that reflects Manila's multicultural society.</w:t>
      </w:r>
      <w:r>
        <w:br/>
      </w:r>
      <w:r>
        <w:t xml:space="preserve">- Published peer-reviewed articles on educational trends in Philippine universities, contributing to academic discourse in Manila.</w:t>
      </w:r>
    </w:p>
    <w:bookmarkEnd w:id="24"/>
    <w:bookmarkStart w:id="25" w:name="adjunct-lecturer"/>
    <w:p>
      <w:pPr>
        <w:pStyle w:val="Heading3"/>
      </w:pPr>
      <w:r>
        <w:t xml:space="preserve">Adjunct Lecturer</w:t>
      </w:r>
    </w:p>
    <w:p>
      <w:pPr>
        <w:pStyle w:val="FirstParagraph"/>
      </w:pPr>
      <w:r>
        <w:rPr>
          <w:bCs/>
          <w:b/>
        </w:rPr>
        <w:t xml:space="preserve">University of the Philippines (UP), Manila, Philippines</w:t>
      </w:r>
      <w:r>
        <w:br/>
      </w:r>
      <w:r>
        <w:t xml:space="preserve">August 2007 – June 2011</w:t>
      </w:r>
      <w:r>
        <w:br/>
      </w:r>
      <w:r>
        <w:t xml:space="preserve">- Taught foundational courses in [Your Discipline], emphasizing practical applications for students in the Philippines.</w:t>
      </w:r>
      <w:r>
        <w:br/>
      </w:r>
      <w:r>
        <w:t xml:space="preserve">- Participated in curriculum development initiatives to ensure alignment with national education goals.</w:t>
      </w:r>
    </w:p>
    <w:bookmarkEnd w:id="25"/>
    <w:bookmarkEnd w:id="26"/>
    <w:bookmarkStart w:id="27" w:name="teaching-philosophy"/>
    <w:p>
      <w:pPr>
        <w:pStyle w:val="Heading2"/>
      </w:pPr>
      <w:r>
        <w:t xml:space="preserve">Teaching Philosophy</w:t>
      </w:r>
    </w:p>
    <w:p>
      <w:pPr>
        <w:pStyle w:val="FirstParagraph"/>
      </w:pPr>
      <w:r>
        <w:t xml:space="preserve">As a University Lecturer in the Philippines Manila, I believe education is a transformative journey that empowers students to think critically, act ethically, and contribute meaningfully to society. My teaching approach integrates theoretical knowledge with real-world applications relevant to the Philippine context. I prioritize creating an inclusive classroom environment where students from diverse cultural backgrounds in Manila can thrive. By emphasizing research-based practices and leveraging technology, I aim to prepare graduates who are not only academically proficient but also socially responsible citizens of the Philippines.</w:t>
      </w:r>
    </w:p>
    <w:bookmarkEnd w:id="27"/>
    <w:bookmarkStart w:id="28" w:name="research-and-publications"/>
    <w:p>
      <w:pPr>
        <w:pStyle w:val="Heading2"/>
      </w:pPr>
      <w:r>
        <w:t xml:space="preserve">Research and Publications</w:t>
      </w:r>
    </w:p>
    <w:p>
      <w:pPr>
        <w:numPr>
          <w:ilvl w:val="0"/>
          <w:numId w:val="1002"/>
        </w:numPr>
        <w:pStyle w:val="Compact"/>
      </w:pPr>
      <w:r>
        <w:rPr>
          <w:bCs/>
          <w:b/>
        </w:rPr>
        <w:t xml:space="preserve">“Innovative Teaching Methods in Philippine Higher Education”</w:t>
      </w:r>
      <w:r>
        <w:br/>
      </w:r>
      <w:r>
        <w:t xml:space="preserve">Published in the *Philippine Journal of Education*, 2021.</w:t>
      </w:r>
      <w:r>
        <w:br/>
      </w:r>
      <w:r>
        <w:t xml:space="preserve">Co-authored with colleagues from Manila-based universities.</w:t>
      </w:r>
    </w:p>
    <w:p>
      <w:pPr>
        <w:numPr>
          <w:ilvl w:val="0"/>
          <w:numId w:val="1002"/>
        </w:numPr>
        <w:pStyle w:val="Compact"/>
      </w:pPr>
      <w:r>
        <w:rPr>
          <w:bCs/>
          <w:b/>
        </w:rPr>
        <w:t xml:space="preserve">“Socio-Economic Impact of Curriculum Reforms in Manila Universities”</w:t>
      </w:r>
      <w:r>
        <w:br/>
      </w:r>
      <w:r>
        <w:t xml:space="preserve">Presented at the International Conference on Education, Manila, 2019.</w:t>
      </w:r>
    </w:p>
    <w:p>
      <w:pPr>
        <w:numPr>
          <w:ilvl w:val="0"/>
          <w:numId w:val="1002"/>
        </w:numPr>
        <w:pStyle w:val="Compact"/>
      </w:pPr>
      <w:r>
        <w:rPr>
          <w:bCs/>
          <w:b/>
        </w:rPr>
        <w:t xml:space="preserve">“Digital Learning Tools for Remote Education in the Philippines”</w:t>
      </w:r>
      <w:r>
        <w:br/>
      </w:r>
      <w:r>
        <w:t xml:space="preserve">Research funded by the Department of Education (DepEd) and implemented across Manila schools.</w:t>
      </w:r>
    </w:p>
    <w:bookmarkEnd w:id="28"/>
    <w:bookmarkStart w:id="29" w:name="professional-development"/>
    <w:p>
      <w:pPr>
        <w:pStyle w:val="Heading2"/>
      </w:pPr>
      <w:r>
        <w:t xml:space="preserve">Professional Development</w:t>
      </w:r>
    </w:p>
    <w:p>
      <w:pPr>
        <w:numPr>
          <w:ilvl w:val="0"/>
          <w:numId w:val="1003"/>
        </w:numPr>
        <w:pStyle w:val="Compact"/>
      </w:pPr>
      <w:r>
        <w:t xml:space="preserve">Attended a workshop on "Enhancing Student Engagement in Philippine Classrooms" hosted by the Philippine Association of Colleges and Universities (PACUCOA), 2023.</w:t>
      </w:r>
    </w:p>
    <w:p>
      <w:pPr>
        <w:numPr>
          <w:ilvl w:val="0"/>
          <w:numId w:val="1003"/>
        </w:numPr>
        <w:pStyle w:val="Compact"/>
      </w:pPr>
      <w:r>
        <w:t xml:space="preserve">Participated in a faculty development program at the University of the Philippines, focusing on inclusive education practices for Manila's diverse student population.</w:t>
      </w:r>
    </w:p>
    <w:p>
      <w:pPr>
        <w:numPr>
          <w:ilvl w:val="0"/>
          <w:numId w:val="1003"/>
        </w:numPr>
        <w:pStyle w:val="Compact"/>
      </w:pPr>
      <w:r>
        <w:t xml:space="preserve">Completed a certificate course on "Leadership in Higher Education" through the Asian Institute of Management (AIM), Manila, 2020.</w:t>
      </w:r>
    </w:p>
    <w:bookmarkEnd w:id="29"/>
    <w:bookmarkStart w:id="30" w:name="skills"/>
    <w:p>
      <w:pPr>
        <w:pStyle w:val="Heading2"/>
      </w:pPr>
      <w:r>
        <w:t xml:space="preserve">Skills</w:t>
      </w:r>
    </w:p>
    <w:p>
      <w:pPr>
        <w:numPr>
          <w:ilvl w:val="0"/>
          <w:numId w:val="1004"/>
        </w:numPr>
        <w:pStyle w:val="Compact"/>
      </w:pPr>
      <w:r>
        <w:rPr>
          <w:bCs/>
          <w:b/>
        </w:rPr>
        <w:t xml:space="preserve">Academic Leadership:</w:t>
      </w:r>
      <w:r>
        <w:t xml:space="preserve"> </w:t>
      </w:r>
      <w:r>
        <w:t xml:space="preserve">Curriculum design, faculty mentorship, and academic program development in the Philippines.</w:t>
      </w:r>
    </w:p>
    <w:p>
      <w:pPr>
        <w:numPr>
          <w:ilvl w:val="0"/>
          <w:numId w:val="1004"/>
        </w:numPr>
        <w:pStyle w:val="Compact"/>
      </w:pPr>
      <w:r>
        <w:rPr>
          <w:bCs/>
          <w:b/>
        </w:rPr>
        <w:t xml:space="preserve">Instructional Technology:</w:t>
      </w:r>
      <w:r>
        <w:t xml:space="preserve"> </w:t>
      </w:r>
      <w:r>
        <w:t xml:space="preserve">Proficient in using LMS platforms (e.g., Moodle) and digital tools for online learning in Manila’s universities.</w:t>
      </w:r>
    </w:p>
    <w:p>
      <w:pPr>
        <w:numPr>
          <w:ilvl w:val="0"/>
          <w:numId w:val="1004"/>
        </w:numPr>
        <w:pStyle w:val="Compact"/>
      </w:pPr>
      <w:r>
        <w:rPr>
          <w:bCs/>
          <w:b/>
        </w:rPr>
        <w:t xml:space="preserve">Research:</w:t>
      </w:r>
      <w:r>
        <w:t xml:space="preserve"> </w:t>
      </w:r>
      <w:r>
        <w:t xml:space="preserve">Strong background in qualitative and quantitative research methodologies, with a focus on Philippine education systems.</w:t>
      </w:r>
    </w:p>
    <w:p>
      <w:pPr>
        <w:numPr>
          <w:ilvl w:val="0"/>
          <w:numId w:val="1004"/>
        </w:numPr>
        <w:pStyle w:val="Compact"/>
      </w:pPr>
      <w:r>
        <w:rPr>
          <w:bCs/>
          <w:b/>
        </w:rPr>
        <w:t xml:space="preserve">Languages:</w:t>
      </w:r>
      <w:r>
        <w:t xml:space="preserve"> </w:t>
      </w:r>
      <w:r>
        <w:t xml:space="preserve">Fluent in Filipino and English; proficient in reading academic texts in Spanish.</w:t>
      </w:r>
    </w:p>
    <w:bookmarkEnd w:id="30"/>
    <w:bookmarkStart w:id="31" w:name="references"/>
    <w:p>
      <w:pPr>
        <w:pStyle w:val="Heading2"/>
      </w:pPr>
      <w:r>
        <w:t xml:space="preserve">References</w:t>
      </w:r>
    </w:p>
    <w:p>
      <w:pPr>
        <w:pStyle w:val="FirstParagraph"/>
      </w:pPr>
      <w:r>
        <w:t xml:space="preserve">Available upon request. References include former colleagues from De La Salle University, Ateneo de Manila University, and the University of the Philippines, all based in Manila.</w:t>
      </w:r>
    </w:p>
    <w:bookmarkEnd w:id="31"/>
    <w:p>
      <w:pPr>
        <w:pStyle w:val="BodyText"/>
      </w:pPr>
      <w:r>
        <w:t xml:space="preserve">This resume is tailored for a University Lecturer role in the Philippines Manila, emphasizing academic excellence and cultural relevance in higher education.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Philippines Manila</dc:title>
  <dc:creator/>
  <dc:language>en</dc:language>
  <cp:keywords/>
  <dcterms:created xsi:type="dcterms:W3CDTF">2025-12-11T16:20:59Z</dcterms:created>
  <dcterms:modified xsi:type="dcterms:W3CDTF">2025-12-11T16:20:59Z</dcterms:modified>
</cp:coreProperties>
</file>

<file path=docProps/custom.xml><?xml version="1.0" encoding="utf-8"?>
<Properties xmlns="http://schemas.openxmlformats.org/officeDocument/2006/custom-properties" xmlns:vt="http://schemas.openxmlformats.org/officeDocument/2006/docPropsVTypes"/>
</file>