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University</w:t>
      </w:r>
      <w:r>
        <w:t xml:space="preserve"> </w:t>
      </w:r>
      <w:r>
        <w:t xml:space="preserve">Lecturer</w:t>
      </w:r>
      <w:r>
        <w:t xml:space="preserve"> </w:t>
      </w:r>
      <w:r>
        <w:t xml:space="preserve">in</w:t>
      </w:r>
      <w:r>
        <w:t xml:space="preserve"> </w:t>
      </w:r>
      <w:r>
        <w:t xml:space="preserve">Russia</w:t>
      </w:r>
      <w:r>
        <w:t xml:space="preserve"> </w:t>
      </w:r>
      <w:r>
        <w:t xml:space="preserve">Saint</w:t>
      </w:r>
      <w:r>
        <w:t xml:space="preserve"> </w:t>
      </w:r>
      <w:r>
        <w:t xml:space="preserve">Petersburg</w:t>
      </w:r>
    </w:p>
    <w:bookmarkStart w:id="34" w:name="X8b8ac0ddca2fc3a3ebc572049bb82a938622f4d"/>
    <w:p>
      <w:pPr>
        <w:pStyle w:val="Heading1"/>
      </w:pPr>
      <w:r>
        <w:t xml:space="preserve">Resume: University Lecturer in Russia Saint Petersburg</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+7 [Your Phone Number]</w:t>
      </w:r>
      <w:r>
        <w:br/>
      </w:r>
      <w:r>
        <w:rPr>
          <w:bCs/>
          <w:b/>
        </w:rPr>
        <w:t xml:space="preserve">Location:</w:t>
      </w:r>
      <w:r>
        <w:t xml:space="preserve"> </w:t>
      </w:r>
      <w:r>
        <w:t xml:space="preserve">Saint Petersburg, Russia</w:t>
      </w:r>
      <w:r>
        <w:br/>
      </w:r>
    </w:p>
    <w:bookmarkEnd w:id="20"/>
    <w:bookmarkStart w:id="21" w:name="professional-summary"/>
    <w:p>
      <w:pPr>
        <w:pStyle w:val="Heading2"/>
      </w:pPr>
      <w:r>
        <w:t xml:space="preserve">Professional Summary</w:t>
      </w:r>
    </w:p>
    <w:p>
      <w:pPr>
        <w:pStyle w:val="FirstParagraph"/>
      </w:pPr>
      <w:r>
        <w:t xml:space="preserve">A dedicated and experienced University Lecturer with a strong academic background in [Your Field of Study]. Proficient in delivering high-quality education and fostering critical thinking among students. Committed to advancing academic excellence within the Russian educational framework, particularly in Saint Petersburg. With a deep understanding of the cultural and institutional dynamics of Russian universities, I aim to contribute to the development of innovative curricula and research initiatives that align with national educational goals.</w:t>
      </w:r>
    </w:p>
    <w:bookmarkEnd w:id="21"/>
    <w:bookmarkStart w:id="22" w:name="education"/>
    <w:p>
      <w:pPr>
        <w:pStyle w:val="Heading2"/>
      </w:pPr>
      <w:r>
        <w:t xml:space="preserve">Education</w:t>
      </w:r>
    </w:p>
    <w:p>
      <w:pPr>
        <w:numPr>
          <w:ilvl w:val="0"/>
          <w:numId w:val="1001"/>
        </w:numPr>
        <w:pStyle w:val="Compact"/>
      </w:pPr>
      <w:r>
        <w:rPr>
          <w:bCs/>
          <w:b/>
        </w:rPr>
        <w:t xml:space="preserve">PhD in [Your Field]</w:t>
      </w:r>
      <w:r>
        <w:t xml:space="preserve">, [University Name], Saint Petersburg, Russia (Year)</w:t>
      </w:r>
    </w:p>
    <w:p>
      <w:pPr>
        <w:numPr>
          <w:ilvl w:val="0"/>
          <w:numId w:val="1001"/>
        </w:numPr>
        <w:pStyle w:val="Compact"/>
      </w:pPr>
      <w:r>
        <w:rPr>
          <w:bCs/>
          <w:b/>
        </w:rPr>
        <w:t xml:space="preserve">Masters in [Your Field]</w:t>
      </w:r>
      <w:r>
        <w:t xml:space="preserve">, [University Name], Saint Petersburg, Russia (Year)</w:t>
      </w:r>
    </w:p>
    <w:p>
      <w:pPr>
        <w:numPr>
          <w:ilvl w:val="0"/>
          <w:numId w:val="1001"/>
        </w:numPr>
        <w:pStyle w:val="Compact"/>
      </w:pPr>
      <w:r>
        <w:rPr>
          <w:bCs/>
          <w:b/>
        </w:rPr>
        <w:t xml:space="preserve">Bachelor’s in [Your Field]</w:t>
      </w:r>
      <w:r>
        <w:t xml:space="preserve">, [University Name], Saint Petersburg, Russia (Year)</w:t>
      </w:r>
    </w:p>
    <w:bookmarkEnd w:id="22"/>
    <w:bookmarkStart w:id="25" w:name="professional-experience"/>
    <w:p>
      <w:pPr>
        <w:pStyle w:val="Heading2"/>
      </w:pPr>
      <w:r>
        <w:t xml:space="preserve">Professional Experience</w:t>
      </w:r>
    </w:p>
    <w:bookmarkStart w:id="23" w:name="university-lecturer"/>
    <w:p>
      <w:pPr>
        <w:pStyle w:val="Heading3"/>
      </w:pPr>
      <w:r>
        <w:t xml:space="preserve">University Lecturer</w:t>
      </w:r>
    </w:p>
    <w:p>
      <w:pPr>
        <w:pStyle w:val="FirstParagraph"/>
      </w:pPr>
      <w:r>
        <w:rPr>
          <w:iCs/>
          <w:i/>
        </w:rPr>
        <w:t xml:space="preserve">[University Name], Saint Petersburg, Russia</w:t>
      </w:r>
      <w:r>
        <w:t xml:space="preserve"> </w:t>
      </w:r>
      <w:r>
        <w:t xml:space="preserve">| [Start Date] – Present</w:t>
      </w:r>
    </w:p>
    <w:p>
      <w:pPr>
        <w:numPr>
          <w:ilvl w:val="0"/>
          <w:numId w:val="1002"/>
        </w:numPr>
        <w:pStyle w:val="Compact"/>
      </w:pPr>
      <w:r>
        <w:t xml:space="preserve">Delivered lectures and conducted seminars on [Specific Subjects], fostering student engagement and academic growth.</w:t>
      </w:r>
    </w:p>
    <w:p>
      <w:pPr>
        <w:numPr>
          <w:ilvl w:val="0"/>
          <w:numId w:val="1002"/>
        </w:numPr>
        <w:pStyle w:val="Compact"/>
      </w:pPr>
      <w:r>
        <w:t xml:space="preserve">Developed and updated course materials to align with the evolving needs of Russian higher education institutions in Saint Petersburg.</w:t>
      </w:r>
    </w:p>
    <w:p>
      <w:pPr>
        <w:numPr>
          <w:ilvl w:val="0"/>
          <w:numId w:val="1002"/>
        </w:numPr>
        <w:pStyle w:val="Compact"/>
      </w:pPr>
      <w:r>
        <w:t xml:space="preserve">Supervised undergraduate and graduate research projects, providing guidance on academic writing, data analysis, and theoretical frameworks.</w:t>
      </w:r>
    </w:p>
    <w:p>
      <w:pPr>
        <w:numPr>
          <w:ilvl w:val="0"/>
          <w:numId w:val="1002"/>
        </w:numPr>
        <w:pStyle w:val="Compact"/>
      </w:pPr>
      <w:r>
        <w:t xml:space="preserve">Collaborated with faculty members at [University Name] to design interdisciplinary programs that reflect the unique academic environment of Saint Petersburg.</w:t>
      </w:r>
    </w:p>
    <w:p>
      <w:pPr>
        <w:numPr>
          <w:ilvl w:val="0"/>
          <w:numId w:val="1002"/>
        </w:numPr>
        <w:pStyle w:val="Compact"/>
      </w:pPr>
      <w:r>
        <w:t xml:space="preserve">Participated in university committees focused on curriculum development and student welfare, ensuring compliance with Russian educational standards.</w:t>
      </w:r>
    </w:p>
    <w:bookmarkEnd w:id="23"/>
    <w:bookmarkStart w:id="24" w:name="teaching-assistant"/>
    <w:p>
      <w:pPr>
        <w:pStyle w:val="Heading3"/>
      </w:pPr>
      <w:r>
        <w:t xml:space="preserve">Teaching Assistant</w:t>
      </w:r>
    </w:p>
    <w:p>
      <w:pPr>
        <w:pStyle w:val="FirstParagraph"/>
      </w:pPr>
      <w:r>
        <w:rPr>
          <w:iCs/>
          <w:i/>
        </w:rPr>
        <w:t xml:space="preserve">[University Name], Saint Petersburg, Russia</w:t>
      </w:r>
      <w:r>
        <w:t xml:space="preserve"> </w:t>
      </w:r>
      <w:r>
        <w:t xml:space="preserve">| [Start Date] – [End Date]</w:t>
      </w:r>
    </w:p>
    <w:p>
      <w:pPr>
        <w:numPr>
          <w:ilvl w:val="0"/>
          <w:numId w:val="1003"/>
        </w:numPr>
        <w:pStyle w:val="Compact"/>
      </w:pPr>
      <w:r>
        <w:t xml:space="preserve">Supported professors in teaching core undergraduate courses, including [Subject Names].</w:t>
      </w:r>
    </w:p>
    <w:p>
      <w:pPr>
        <w:numPr>
          <w:ilvl w:val="0"/>
          <w:numId w:val="1003"/>
        </w:numPr>
        <w:pStyle w:val="Compact"/>
      </w:pPr>
      <w:r>
        <w:t xml:space="preserve">Provided one-on-one tutoring and feedback to students on assignments and exams, enhancing their academic performance.</w:t>
      </w:r>
    </w:p>
    <w:p>
      <w:pPr>
        <w:numPr>
          <w:ilvl w:val="0"/>
          <w:numId w:val="1003"/>
        </w:numPr>
        <w:pStyle w:val="Compact"/>
      </w:pPr>
      <w:r>
        <w:t xml:space="preserve">Contributed to the creation of assessment tools and laboratory manuals for practical sessions in [Subject Areas].</w:t>
      </w:r>
    </w:p>
    <w:p>
      <w:pPr>
        <w:numPr>
          <w:ilvl w:val="0"/>
          <w:numId w:val="1003"/>
        </w:numPr>
        <w:pStyle w:val="Compact"/>
      </w:pPr>
      <w:r>
        <w:t xml:space="preserve">Organized study groups and workshops to improve student understanding of complex topics in Russian academic settings.</w:t>
      </w:r>
    </w:p>
    <w:bookmarkEnd w:id="24"/>
    <w:bookmarkEnd w:id="25"/>
    <w:bookmarkStart w:id="26" w:name="research-interests"/>
    <w:p>
      <w:pPr>
        <w:pStyle w:val="Heading2"/>
      </w:pPr>
      <w:r>
        <w:t xml:space="preserve">Research Interests</w:t>
      </w:r>
    </w:p>
    <w:p>
      <w:pPr>
        <w:numPr>
          <w:ilvl w:val="0"/>
          <w:numId w:val="1004"/>
        </w:numPr>
        <w:pStyle w:val="Compact"/>
      </w:pPr>
      <w:r>
        <w:t xml:space="preserve">Interdisciplinary studies in [Your Field], with a focus on [Specific Area of Interest].</w:t>
      </w:r>
    </w:p>
    <w:p>
      <w:pPr>
        <w:numPr>
          <w:ilvl w:val="0"/>
          <w:numId w:val="1004"/>
        </w:numPr>
        <w:pStyle w:val="Compact"/>
      </w:pPr>
      <w:r>
        <w:t xml:space="preserve">Educational technology and its integration into Russian university curricula, particularly in Saint Petersburg.</w:t>
      </w:r>
    </w:p>
    <w:p>
      <w:pPr>
        <w:numPr>
          <w:ilvl w:val="0"/>
          <w:numId w:val="1004"/>
        </w:numPr>
        <w:pStyle w:val="Compact"/>
      </w:pPr>
      <w:r>
        <w:t xml:space="preserve">Cultural and historical contexts of academic practices in Russia, emphasizing the role of institutions like those in Saint Petersburg.</w:t>
      </w:r>
    </w:p>
    <w:p>
      <w:pPr>
        <w:numPr>
          <w:ilvl w:val="0"/>
          <w:numId w:val="1004"/>
        </w:numPr>
        <w:pStyle w:val="Compact"/>
      </w:pPr>
      <w:r>
        <w:t xml:space="preserve">Collaborative research with local universities to address regional educational challenges and opportunities.</w:t>
      </w:r>
    </w:p>
    <w:bookmarkEnd w:id="26"/>
    <w:bookmarkStart w:id="27" w:name="publications"/>
    <w:p>
      <w:pPr>
        <w:pStyle w:val="Heading2"/>
      </w:pPr>
      <w:r>
        <w:t xml:space="preserve">Publications</w:t>
      </w:r>
    </w:p>
    <w:p>
      <w:pPr>
        <w:numPr>
          <w:ilvl w:val="0"/>
          <w:numId w:val="1005"/>
        </w:numPr>
        <w:pStyle w:val="Compact"/>
      </w:pPr>
      <w:r>
        <w:rPr>
          <w:bCs/>
          <w:b/>
        </w:rPr>
        <w:t xml:space="preserve">[Title of Paper]</w:t>
      </w:r>
      <w:r>
        <w:t xml:space="preserve">, [Journal Name], [Year].</w:t>
      </w:r>
    </w:p>
    <w:p>
      <w:pPr>
        <w:numPr>
          <w:ilvl w:val="0"/>
          <w:numId w:val="1005"/>
        </w:numPr>
        <w:pStyle w:val="Compact"/>
      </w:pPr>
      <w:r>
        <w:rPr>
          <w:bCs/>
          <w:b/>
        </w:rPr>
        <w:t xml:space="preserve">[Title of Paper]</w:t>
      </w:r>
      <w:r>
        <w:t xml:space="preserve">, [Conference Proceedings], [Year].</w:t>
      </w:r>
    </w:p>
    <w:p>
      <w:pPr>
        <w:numPr>
          <w:ilvl w:val="0"/>
          <w:numId w:val="1005"/>
        </w:numPr>
        <w:pStyle w:val="Compact"/>
      </w:pPr>
      <w:r>
        <w:rPr>
          <w:bCs/>
          <w:b/>
        </w:rPr>
        <w:t xml:space="preserve">[Title of Book Chapter]</w:t>
      </w:r>
      <w:r>
        <w:t xml:space="preserve">, [Book Title], [Publisher], [Year].</w:t>
      </w:r>
    </w:p>
    <w:bookmarkEnd w:id="27"/>
    <w:bookmarkStart w:id="28" w:name="teaching-experience-highlights"/>
    <w:p>
      <w:pPr>
        <w:pStyle w:val="Heading2"/>
      </w:pPr>
      <w:r>
        <w:t xml:space="preserve">Teaching Experience Highlights</w:t>
      </w:r>
    </w:p>
    <w:p>
      <w:pPr>
        <w:pStyle w:val="FirstParagraph"/>
      </w:pPr>
      <w:r>
        <w:t xml:space="preserve">As a University Lecturer in Saint Petersburg, I have specialized in teaching courses that reflect the academic rigor and cultural context of Russian universities. My expertise includes:</w:t>
      </w:r>
    </w:p>
    <w:p>
      <w:pPr>
        <w:numPr>
          <w:ilvl w:val="0"/>
          <w:numId w:val="1006"/>
        </w:numPr>
        <w:pStyle w:val="Compact"/>
      </w:pPr>
      <w:r>
        <w:rPr>
          <w:bCs/>
          <w:b/>
        </w:rPr>
        <w:t xml:space="preserve">[Course Name]</w:t>
      </w:r>
      <w:r>
        <w:t xml:space="preserve">: A foundational course exploring [Subject], with an emphasis on [Specific Learning Outcomes].</w:t>
      </w:r>
    </w:p>
    <w:p>
      <w:pPr>
        <w:numPr>
          <w:ilvl w:val="0"/>
          <w:numId w:val="1006"/>
        </w:numPr>
        <w:pStyle w:val="Compact"/>
      </w:pPr>
      <w:r>
        <w:rPr>
          <w:bCs/>
          <w:b/>
        </w:rPr>
        <w:t xml:space="preserve">[Course Name]</w:t>
      </w:r>
      <w:r>
        <w:t xml:space="preserve">: Designed to develop students’ analytical skills through case studies and practical applications relevant to Saint Petersburg’s economic and cultural landscape.</w:t>
      </w:r>
    </w:p>
    <w:p>
      <w:pPr>
        <w:numPr>
          <w:ilvl w:val="0"/>
          <w:numId w:val="1006"/>
        </w:numPr>
        <w:pStyle w:val="Compact"/>
      </w:pPr>
      <w:r>
        <w:rPr>
          <w:bCs/>
          <w:b/>
        </w:rPr>
        <w:t xml:space="preserve">[Course Name]</w:t>
      </w:r>
      <w:r>
        <w:t xml:space="preserve">: Focused on [Topic], integrating theoretical knowledge with real-world scenarios observed in Russian academic institutions.</w:t>
      </w:r>
    </w:p>
    <w:bookmarkEnd w:id="28"/>
    <w:bookmarkStart w:id="29" w:name="skills"/>
    <w:p>
      <w:pPr>
        <w:pStyle w:val="Heading2"/>
      </w:pPr>
      <w:r>
        <w:t xml:space="preserve">Skills</w:t>
      </w:r>
    </w:p>
    <w:p>
      <w:pPr>
        <w:numPr>
          <w:ilvl w:val="0"/>
          <w:numId w:val="1007"/>
        </w:numPr>
        <w:pStyle w:val="Compact"/>
      </w:pPr>
      <w:r>
        <w:t xml:space="preserve">Proficient in Russian and English, with the ability to conduct lectures and research in both languages.</w:t>
      </w:r>
    </w:p>
    <w:p>
      <w:pPr>
        <w:numPr>
          <w:ilvl w:val="0"/>
          <w:numId w:val="1007"/>
        </w:numPr>
        <w:pStyle w:val="Compact"/>
      </w:pPr>
      <w:r>
        <w:t xml:space="preserve">Experienced in using educational technologies such as [Software/Platforms], tailored for Russian university settings.</w:t>
      </w:r>
    </w:p>
    <w:p>
      <w:pPr>
        <w:numPr>
          <w:ilvl w:val="0"/>
          <w:numId w:val="1007"/>
        </w:numPr>
        <w:pStyle w:val="Compact"/>
      </w:pPr>
      <w:r>
        <w:t xml:space="preserve">Strong interpersonal and communication skills, essential for engaging students and collaborating with faculty in Saint Petersburg.</w:t>
      </w:r>
    </w:p>
    <w:p>
      <w:pPr>
        <w:numPr>
          <w:ilvl w:val="0"/>
          <w:numId w:val="1007"/>
        </w:numPr>
        <w:pStyle w:val="Compact"/>
      </w:pPr>
      <w:r>
        <w:t xml:space="preserve">Ability to adapt teaching methods to meet the diverse needs of students in a multi-cultural academic environment.</w:t>
      </w:r>
    </w:p>
    <w:bookmarkEnd w:id="29"/>
    <w:bookmarkStart w:id="30" w:name="certifications-awards"/>
    <w:p>
      <w:pPr>
        <w:pStyle w:val="Heading2"/>
      </w:pPr>
      <w:r>
        <w:t xml:space="preserve">Certifications &amp; Awards</w:t>
      </w:r>
    </w:p>
    <w:p>
      <w:pPr>
        <w:numPr>
          <w:ilvl w:val="0"/>
          <w:numId w:val="1008"/>
        </w:numPr>
        <w:pStyle w:val="Compact"/>
      </w:pPr>
      <w:r>
        <w:rPr>
          <w:bCs/>
          <w:b/>
        </w:rPr>
        <w:t xml:space="preserve">[Certification Name]</w:t>
      </w:r>
      <w:r>
        <w:t xml:space="preserve">, [Institution], [Year].</w:t>
      </w:r>
    </w:p>
    <w:p>
      <w:pPr>
        <w:numPr>
          <w:ilvl w:val="0"/>
          <w:numId w:val="1008"/>
        </w:numPr>
        <w:pStyle w:val="Compact"/>
      </w:pPr>
      <w:r>
        <w:rPr>
          <w:bCs/>
          <w:b/>
        </w:rPr>
        <w:t xml:space="preserve">[Award Name]</w:t>
      </w:r>
      <w:r>
        <w:t xml:space="preserve">, [Organization], [Year].</w:t>
      </w:r>
    </w:p>
    <w:p>
      <w:pPr>
        <w:numPr>
          <w:ilvl w:val="0"/>
          <w:numId w:val="1008"/>
        </w:numPr>
        <w:pStyle w:val="Compact"/>
      </w:pPr>
      <w:r>
        <w:t xml:space="preserve">Member of the Russian Association of University Educators, Saint Petersburg Chapter.</w:t>
      </w:r>
    </w:p>
    <w:bookmarkEnd w:id="30"/>
    <w:bookmarkStart w:id="31" w:name="university-lecturer-specifics"/>
    <w:p>
      <w:pPr>
        <w:pStyle w:val="Heading2"/>
      </w:pPr>
      <w:r>
        <w:t xml:space="preserve">University Lecturer Specifics</w:t>
      </w:r>
    </w:p>
    <w:p>
      <w:pPr>
        <w:pStyle w:val="FirstParagraph"/>
      </w:pPr>
      <w:r>
        <w:t xml:space="preserve">In the context of Russia Saint Petersburg, a University Lecturer plays a pivotal role in shaping the academic trajectory of students and contributing to the region’s educational excellence. My work as a lecturer includes:</w:t>
      </w:r>
    </w:p>
    <w:p>
      <w:pPr>
        <w:numPr>
          <w:ilvl w:val="0"/>
          <w:numId w:val="1009"/>
        </w:numPr>
        <w:pStyle w:val="Compact"/>
      </w:pPr>
      <w:r>
        <w:t xml:space="preserve">Adhering to Russian educational standards while innovating pedagogical approaches.</w:t>
      </w:r>
    </w:p>
    <w:p>
      <w:pPr>
        <w:numPr>
          <w:ilvl w:val="0"/>
          <w:numId w:val="1009"/>
        </w:numPr>
        <w:pStyle w:val="Compact"/>
      </w:pPr>
      <w:r>
        <w:t xml:space="preserve">Engaging with local academic communities to address challenges unique to Saint Petersburg’s universities.</w:t>
      </w:r>
    </w:p>
    <w:p>
      <w:pPr>
        <w:numPr>
          <w:ilvl w:val="0"/>
          <w:numId w:val="1009"/>
        </w:numPr>
        <w:pStyle w:val="Compact"/>
      </w:pPr>
      <w:r>
        <w:t xml:space="preserve">Promoting international collaboration through partnerships with global institutions, enhancing the global outlook of Russian higher education.</w:t>
      </w:r>
    </w:p>
    <w:bookmarkEnd w:id="31"/>
    <w:bookmarkStart w:id="32" w:name="russia-saint-petersburg-relevance"/>
    <w:p>
      <w:pPr>
        <w:pStyle w:val="Heading2"/>
      </w:pPr>
      <w:r>
        <w:t xml:space="preserve">Russia Saint Petersburg Relevance</w:t>
      </w:r>
    </w:p>
    <w:p>
      <w:pPr>
        <w:pStyle w:val="FirstParagraph"/>
      </w:pPr>
      <w:r>
        <w:t xml:space="preserve">My career as a University Lecturer is deeply rooted in the academic and cultural environment of Saint Petersburg, Russia. The city’s rich history as an educational hub, home to institutions like [University Name], provides a dynamic backdrop for my work. I am committed to:</w:t>
      </w:r>
    </w:p>
    <w:p>
      <w:pPr>
        <w:numPr>
          <w:ilvl w:val="0"/>
          <w:numId w:val="1010"/>
        </w:numPr>
        <w:pStyle w:val="Compact"/>
      </w:pPr>
      <w:r>
        <w:t xml:space="preserve">Contributing to the intellectual growth of students through culturally relevant curricula.</w:t>
      </w:r>
    </w:p>
    <w:p>
      <w:pPr>
        <w:numPr>
          <w:ilvl w:val="0"/>
          <w:numId w:val="1010"/>
        </w:numPr>
        <w:pStyle w:val="Compact"/>
      </w:pPr>
      <w:r>
        <w:t xml:space="preserve">Supporting the mission of Russian universities to maintain global competitiveness while preserving traditional academic values.</w:t>
      </w:r>
    </w:p>
    <w:p>
      <w:pPr>
        <w:numPr>
          <w:ilvl w:val="0"/>
          <w:numId w:val="1010"/>
        </w:numPr>
        <w:pStyle w:val="Compact"/>
      </w:pPr>
      <w:r>
        <w:t xml:space="preserve">Participating in initiatives that strengthen the educational infrastructure of Saint Petersburg, ensuring it remains a leader in higher education within Russia.</w:t>
      </w:r>
    </w:p>
    <w:bookmarkEnd w:id="32"/>
    <w:bookmarkStart w:id="33" w:name="conclusion"/>
    <w:p>
      <w:pPr>
        <w:pStyle w:val="Heading2"/>
      </w:pPr>
      <w:r>
        <w:t xml:space="preserve">Conclusion</w:t>
      </w:r>
    </w:p>
    <w:p>
      <w:pPr>
        <w:pStyle w:val="FirstParagraph"/>
      </w:pPr>
      <w:r>
        <w:t xml:space="preserve">A University Lecturer in Russia Saint Petersburg is not only an educator but also a custodian of academic traditions and a pioneer of innovation. With a proven track record of excellence, I am eager to continue my contributions to the Russian educational system, particularly in Saint Petersburg, where the blend of historical depth and modern academic demands creates unique opportunities for growth and impact.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University Lecturer in Russia Saint Petersburg</dc:title>
  <dc:creator/>
  <dc:language>en</dc:language>
  <cp:keywords/>
  <dcterms:created xsi:type="dcterms:W3CDTF">2026-07-24T10:20:56Z</dcterms:created>
  <dcterms:modified xsi:type="dcterms:W3CDTF">2026-07-24T10:20:56Z</dcterms:modified>
</cp:coreProperties>
</file>

<file path=docProps/custom.xml><?xml version="1.0" encoding="utf-8"?>
<Properties xmlns="http://schemas.openxmlformats.org/officeDocument/2006/custom-properties" xmlns:vt="http://schemas.openxmlformats.org/officeDocument/2006/docPropsVTypes"/>
</file>