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resume"/>
    <w:p>
      <w:pPr>
        <w:pStyle w:val="Heading1"/>
      </w:pPr>
      <w:r>
        <w:t xml:space="preserve">Resume</w:t>
      </w:r>
    </w:p>
    <w:bookmarkStart w:id="35" w:name="university-lecturer"/>
    <w:p>
      <w:pPr>
        <w:pStyle w:val="Heading2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United Arab Emirates Abu Dhabi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University Lecturer with [X years] of experience in teaching, research, and academic leadership. Committed to delivering high-quality education aligned with the vision of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's educational landscape. Proficient in fostering student engagement, developing innovative curricula, and contributing to research initiatives that address regional and global challenges. Aiming to enhance academic excellence at [University Name] in Abu Dhabi by leveraging expertise in [Your Field of Specialization].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[Your Discipline]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[Your Discipline]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[Your Discipline]</w:t>
      </w:r>
      <w:r>
        <w:t xml:space="preserve">, [University Name], [Country]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university-lecturer-1"/>
    <w:p>
      <w:pPr>
        <w:pStyle w:val="Heading4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[University Name], Abu Dhabi, United Arab Emirates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Delivered lectures and facilitated discussions on core subjects such as [List Specific Courses], ensuring alignment with the academic standards of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's higher education framework.</w:t>
      </w:r>
    </w:p>
    <w:p>
      <w:pPr>
        <w:numPr>
          <w:ilvl w:val="0"/>
          <w:numId w:val="1003"/>
        </w:numPr>
        <w:pStyle w:val="Compact"/>
      </w:pPr>
      <w:r>
        <w:t xml:space="preserve">Developed and updated course syllabi to integrate modern pedagogical techniques, emphasizing critical thinking and practical application of knowledge.</w:t>
      </w:r>
    </w:p>
    <w:p>
      <w:pPr>
        <w:numPr>
          <w:ilvl w:val="0"/>
          <w:numId w:val="1003"/>
        </w:numPr>
        <w:pStyle w:val="Compact"/>
      </w:pPr>
      <w:r>
        <w:t xml:space="preserve">Supervised undergraduate and postgraduate research projects, mentoring students in academic writing and data analysis.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members to design interdisciplinary programs that reflect the evolving needs of the UAE’s economy and global trends.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initiatives to enhance student engagement, including workshops on digital learning tools and inclusive teaching practices.</w:t>
      </w:r>
    </w:p>
    <w:bookmarkEnd w:id="23"/>
    <w:bookmarkStart w:id="24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[Previous University Name], [City, 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Taught a range of courses in [Your Discipline], with a focus on student-centered learning and real-world problem-solving.</w:t>
      </w:r>
    </w:p>
    <w:p>
      <w:pPr>
        <w:numPr>
          <w:ilvl w:val="0"/>
          <w:numId w:val="1004"/>
        </w:numPr>
        <w:pStyle w:val="Compact"/>
      </w:pPr>
      <w:r>
        <w:t xml:space="preserve">Published research in peer-reviewed journals, contributing to the academic discourse on [Research Area], with a particular emphasis on relevance to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's socio-economic context.</w:t>
      </w:r>
    </w:p>
    <w:p>
      <w:pPr>
        <w:numPr>
          <w:ilvl w:val="0"/>
          <w:numId w:val="1004"/>
        </w:numPr>
        <w:pStyle w:val="Compact"/>
      </w:pPr>
      <w:r>
        <w:t xml:space="preserve">Served as a mentor for junior faculty and graduate students, fostering a culture of academic excellence and collaboration.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conferences, presenting findings on [Research Topic], which were well-received by scholars in the UAE and beyond.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aching-philosophy"/>
    <w:p>
      <w:pPr>
        <w:pStyle w:val="Heading3"/>
      </w:pPr>
      <w:r>
        <w:t xml:space="preserve">Teaching Philosophy</w:t>
      </w:r>
    </w:p>
    <w:p>
      <w:pPr>
        <w:pStyle w:val="FirstParagraph"/>
      </w:pPr>
      <w:r>
        <w:t xml:space="preserve">As a University Lecturer in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, my teaching philosophy centers on empowering students to become lifelong learners and critical thinkers. I believe in creating an inclusive classroom environment where diverse perspectives are valued, and academic rigor is balanced with creativity. By incorporating technology-enhanced learning and real-world case studies, I aim to prepare students for the dynamic challenges of the global workforce while aligning with the UAE’s vision of innovation and sustainable development.</w:t>
      </w:r>
    </w:p>
    <w:p>
      <w:r>
        <w:pict>
          <v:rect style="width:0;height:1.5pt" o:hralign="center" o:hrstd="t" o:hr="t"/>
        </w:pict>
      </w:r>
    </w:p>
    <w:bookmarkEnd w:id="26"/>
    <w:bookmarkStart w:id="29" w:name="research-interests-publications"/>
    <w:p>
      <w:pPr>
        <w:pStyle w:val="Heading3"/>
      </w:pPr>
      <w:r>
        <w:t xml:space="preserve">Research Interests &amp; Publications</w:t>
      </w:r>
    </w:p>
    <w:bookmarkStart w:id="27" w:name="research-interests"/>
    <w:p>
      <w:pPr>
        <w:pStyle w:val="Heading4"/>
      </w:pPr>
      <w:r>
        <w:t xml:space="preserve">Research Interests:</w:t>
      </w:r>
    </w:p>
    <w:p>
      <w:pPr>
        <w:numPr>
          <w:ilvl w:val="0"/>
          <w:numId w:val="1005"/>
        </w:numPr>
        <w:pStyle w:val="Compact"/>
      </w:pPr>
      <w:r>
        <w:t xml:space="preserve">[Specific Research Area, e.g., Sustainable Development in the Gulf Region]</w:t>
      </w:r>
    </w:p>
    <w:p>
      <w:pPr>
        <w:numPr>
          <w:ilvl w:val="0"/>
          <w:numId w:val="1005"/>
        </w:numPr>
        <w:pStyle w:val="Compact"/>
      </w:pPr>
      <w:r>
        <w:t xml:space="preserve">[Another Research Area, e.g., Digital Transformation in Education]</w:t>
      </w:r>
    </w:p>
    <w:p>
      <w:pPr>
        <w:numPr>
          <w:ilvl w:val="0"/>
          <w:numId w:val="1005"/>
        </w:numPr>
        <w:pStyle w:val="Compact"/>
      </w:pPr>
      <w:r>
        <w:t xml:space="preserve">[Third Research Area, e.g., Cross-Cultural Communication in Academic Settings]</w:t>
      </w:r>
    </w:p>
    <w:bookmarkEnd w:id="27"/>
    <w:bookmarkStart w:id="28" w:name="key-publications"/>
    <w:p>
      <w:pPr>
        <w:pStyle w:val="Heading4"/>
      </w:pPr>
      <w:r>
        <w:t xml:space="preserve">Key Publications: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Title of Paper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Title of Paper</w:t>
      </w:r>
      <w:r>
        <w:t xml:space="preserve">, [Conference Proceedings],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Title of Paper</w:t>
      </w:r>
      <w:r>
        <w:t xml:space="preserve">, [Book Chapter or Edited Volume], [Publisher], [Year].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 – For outstanding contributions to teaching and student mentorship in the UAE.</w:t>
      </w:r>
    </w:p>
    <w:p>
      <w:pPr>
        <w:numPr>
          <w:ilvl w:val="0"/>
          <w:numId w:val="1007"/>
        </w:numPr>
        <w:pStyle w:val="Compact"/>
      </w:pPr>
      <w:r>
        <w:t xml:space="preserve">[Research Grant Award], [Funding Body], [Year] – Supporting research on [Topic] relevant to Abu Dhabi’s development goals.</w:t>
      </w:r>
    </w:p>
    <w:p>
      <w:pPr>
        <w:numPr>
          <w:ilvl w:val="0"/>
          <w:numId w:val="1007"/>
        </w:numPr>
        <w:pStyle w:val="Compact"/>
      </w:pPr>
      <w:r>
        <w:t xml:space="preserve">[Teaching Excellence Award], [University Name], [Year] – Recognizing innovative pedagogy and student engagement.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development-certifications"/>
    <w:p>
      <w:pPr>
        <w:pStyle w:val="Heading3"/>
      </w:pPr>
      <w:r>
        <w:t xml:space="preserve">Professional Development &amp; 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Higher Education Teaching</w:t>
      </w:r>
      <w:r>
        <w:t xml:space="preserve">, [Institution],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Workshop on Curriculum Design</w:t>
      </w:r>
      <w:r>
        <w:t xml:space="preserve">, [Event Name], Abu Dhabi, UAE,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in Academic Administration</w:t>
      </w:r>
      <w:r>
        <w:t xml:space="preserve">, [Institution], [Year]</w:t>
      </w:r>
    </w:p>
    <w:p>
      <w:r>
        <w:pict>
          <v:rect style="width:0;height:1.5pt" o:hralign="center" o:hrstd="t" o:hr="t"/>
        </w:pict>
      </w:r>
    </w:p>
    <w:bookmarkEnd w:id="31"/>
    <w:bookmarkStart w:id="32" w:name="languages-and-technical-skills"/>
    <w:p>
      <w:pPr>
        <w:pStyle w:val="Heading3"/>
      </w:pPr>
      <w:r>
        <w:t xml:space="preserve">Languages and Technical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(CET-6, TOEFL/IELTS scores if applicable)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 (if applicable)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software, e.g., SPSS, MATLAB, LMS Platforms], Data Analysis Tools, Academic Writing Software.</w:t>
      </w:r>
    </w:p>
    <w:p>
      <w:r>
        <w:pict>
          <v:rect style="width:0;height:1.5pt" o:hralign="center" o:hrstd="t" o:hr="t"/>
        </w:pic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the Abu Dhabi Youth Innovation Program, guiding students in STEM projects.</w:t>
      </w:r>
    </w:p>
    <w:p>
      <w:pPr>
        <w:numPr>
          <w:ilvl w:val="0"/>
          <w:numId w:val="1010"/>
        </w:numPr>
        <w:pStyle w:val="Compact"/>
      </w:pPr>
      <w:r>
        <w:t xml:space="preserve">Participated in public lectures on [Topic] organized by the Abu Dhabi Education Council.</w:t>
      </w:r>
    </w:p>
    <w:p>
      <w:pPr>
        <w:numPr>
          <w:ilvl w:val="0"/>
          <w:numId w:val="1010"/>
        </w:numPr>
        <w:pStyle w:val="Compact"/>
      </w:pPr>
      <w:r>
        <w:t xml:space="preserve">Served on the editorial board of [Journal Name], contributing to academic discourse aligned with UAE’s research priorities.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2026-07-23T22:28:04Z</dcterms:created>
  <dcterms:modified xsi:type="dcterms:W3CDTF">2026-07-23T22:28:04Z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