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32" w:name="john-a.-thompson"/>
    <w:p>
      <w:pPr>
        <w:pStyle w:val="Heading1"/>
      </w:pPr>
      <w:r>
        <w:t xml:space="preserve">John A. Thompson</w:t>
      </w:r>
    </w:p>
    <w:p>
      <w:pPr>
        <w:pStyle w:val="FirstParagraph"/>
      </w:pPr>
      <w:r>
        <w:rPr>
          <w:bCs/>
          <w:b/>
        </w:rPr>
        <w:t xml:space="preserve">University Lecturer | Chicago, United States</w:t>
      </w:r>
    </w:p>
    <w:p>
      <w:pPr>
        <w:pStyle w:val="BodyText"/>
      </w:pPr>
      <w:r>
        <w:t xml:space="preserve">2345 Lakeview Avenue, Chicago, IL 60614 | (312) 555-6789 | john.thompson@university.edu</w:t>
      </w:r>
    </w:p>
    <w:bookmarkStart w:id="20" w:name="professional-summary"/>
    <w:p>
      <w:pPr>
        <w:pStyle w:val="Heading2"/>
      </w:pPr>
      <w:r>
        <w:t xml:space="preserve">Professional Summary</w:t>
      </w:r>
    </w:p>
    <w:p>
      <w:pPr>
        <w:pStyle w:val="FirstParagraph"/>
      </w:pPr>
      <w:r>
        <w:t xml:space="preserve">Dedicated University Lecturer with over 8 years of experience in higher education, specializing in urban studies and public policy. A seasoned academic based in Chicago, United States, committed to fostering critical thinking and community engagement through innovative teaching methodologies. Proven expertise in curriculum development, student mentorship, and interdisciplinary research aligned with the dynamic socio-economic landscape of Chicago. As a University Lecturer at a leading institution in the United States, I aim to bridge classroom learning with real-world applications that resonate with students in one of America's most vibrant cities.</w:t>
      </w:r>
    </w:p>
    <w:bookmarkEnd w:id="20"/>
    <w:bookmarkStart w:id="21" w:name="education"/>
    <w:p>
      <w:pPr>
        <w:pStyle w:val="Heading2"/>
      </w:pPr>
      <w:r>
        <w:t xml:space="preserve">Education</w:t>
      </w:r>
    </w:p>
    <w:p>
      <w:pPr>
        <w:numPr>
          <w:ilvl w:val="0"/>
          <w:numId w:val="1001"/>
        </w:numPr>
        <w:pStyle w:val="Compact"/>
      </w:pPr>
      <w:r>
        <w:rPr>
          <w:bCs/>
          <w:b/>
        </w:rPr>
        <w:t xml:space="preserve">Ph.D. in Urban Studies</w:t>
      </w:r>
      <w:r>
        <w:t xml:space="preserve">, University of Illinois at Chicago, 2015</w:t>
      </w:r>
    </w:p>
    <w:p>
      <w:pPr>
        <w:numPr>
          <w:ilvl w:val="0"/>
          <w:numId w:val="1001"/>
        </w:numPr>
        <w:pStyle w:val="Compact"/>
      </w:pPr>
      <w:r>
        <w:rPr>
          <w:bCs/>
          <w:b/>
        </w:rPr>
        <w:t xml:space="preserve">M.A. in Public Policy Analysis</w:t>
      </w:r>
      <w:r>
        <w:t xml:space="preserve">, University of Chicago, 2010</w:t>
      </w:r>
    </w:p>
    <w:p>
      <w:pPr>
        <w:numPr>
          <w:ilvl w:val="0"/>
          <w:numId w:val="1001"/>
        </w:numPr>
        <w:pStyle w:val="Compact"/>
      </w:pPr>
      <w:r>
        <w:rPr>
          <w:bCs/>
          <w:b/>
        </w:rPr>
        <w:t xml:space="preserve">B.A. in Sociology</w:t>
      </w:r>
      <w:r>
        <w:t xml:space="preserve">, Northwestern University, 2007</w:t>
      </w:r>
    </w:p>
    <w:bookmarkEnd w:id="21"/>
    <w:bookmarkStart w:id="25" w:name="professional-experience"/>
    <w:p>
      <w:pPr>
        <w:pStyle w:val="Heading2"/>
      </w:pPr>
      <w:r>
        <w:t xml:space="preserve">Professional Experience</w:t>
      </w:r>
    </w:p>
    <w:bookmarkStart w:id="22" w:name="X3a792c9e3c9b95b01c52979a5e6d18b8850c428"/>
    <w:p>
      <w:pPr>
        <w:pStyle w:val="Heading3"/>
      </w:pPr>
      <w:r>
        <w:rPr>
          <w:bCs/>
          <w:b/>
        </w:rPr>
        <w:t xml:space="preserve">University Lecturer</w:t>
      </w:r>
      <w:r>
        <w:t xml:space="preserve">, University of Illinois at Chicago (UIC)</w:t>
      </w:r>
    </w:p>
    <w:p>
      <w:pPr>
        <w:pStyle w:val="FirstParagraph"/>
      </w:pPr>
      <w:r>
        <w:rPr>
          <w:iCs/>
          <w:i/>
        </w:rPr>
        <w:t xml:space="preserve">August 2018 – Present</w:t>
      </w:r>
    </w:p>
    <w:p>
      <w:pPr>
        <w:numPr>
          <w:ilvl w:val="0"/>
          <w:numId w:val="1002"/>
        </w:numPr>
        <w:pStyle w:val="Compact"/>
      </w:pPr>
      <w:r>
        <w:t xml:space="preserve">Teach core undergraduate and graduate courses in urban policy, public administration, and community development, with a focus on Chicago-specific case studies.</w:t>
      </w:r>
    </w:p>
    <w:p>
      <w:pPr>
        <w:numPr>
          <w:ilvl w:val="0"/>
          <w:numId w:val="1002"/>
        </w:numPr>
        <w:pStyle w:val="Compact"/>
      </w:pPr>
      <w:r>
        <w:t xml:space="preserve">Developed a new interdisciplinary course titled "Chicago’s Urban Transformation," integrating historical analysis with modern policy challenges.</w:t>
      </w:r>
    </w:p>
    <w:p>
      <w:pPr>
        <w:numPr>
          <w:ilvl w:val="0"/>
          <w:numId w:val="1002"/>
        </w:numPr>
        <w:pStyle w:val="Compact"/>
      </w:pPr>
      <w:r>
        <w:t xml:space="preserve">Mentored over 150 students in research projects aligned with the University of Illinois' mission to address regional and national issues through academic inquiry.</w:t>
      </w:r>
    </w:p>
    <w:bookmarkEnd w:id="22"/>
    <w:bookmarkStart w:id="23" w:name="X12351e1d45b1441a6256c5f992c19896ab3eb49"/>
    <w:p>
      <w:pPr>
        <w:pStyle w:val="Heading3"/>
      </w:pPr>
      <w:r>
        <w:rPr>
          <w:bCs/>
          <w:b/>
        </w:rPr>
        <w:t xml:space="preserve">Adjunct Professor</w:t>
      </w:r>
      <w:r>
        <w:t xml:space="preserve">, DePaul University, Chicago</w:t>
      </w:r>
    </w:p>
    <w:p>
      <w:pPr>
        <w:pStyle w:val="FirstParagraph"/>
      </w:pPr>
      <w:r>
        <w:rPr>
          <w:iCs/>
          <w:i/>
        </w:rPr>
        <w:t xml:space="preserve">January 2015 – July 2018</w:t>
      </w:r>
    </w:p>
    <w:p>
      <w:pPr>
        <w:numPr>
          <w:ilvl w:val="0"/>
          <w:numId w:val="1003"/>
        </w:numPr>
        <w:pStyle w:val="Compact"/>
      </w:pPr>
      <w:r>
        <w:t xml:space="preserve">Designed and delivered courses in urban sociology and social equity, emphasizing experiential learning through partnerships with local organizations in the United States.</w:t>
      </w:r>
    </w:p>
    <w:p>
      <w:pPr>
        <w:numPr>
          <w:ilvl w:val="0"/>
          <w:numId w:val="1003"/>
        </w:numPr>
        <w:pStyle w:val="Compact"/>
      </w:pPr>
      <w:r>
        <w:t xml:space="preserve">Collaborated with faculty to create a community outreach program connecting students with neighborhood initiatives in Chicago’s South Side.</w:t>
      </w:r>
    </w:p>
    <w:bookmarkEnd w:id="23"/>
    <w:bookmarkStart w:id="24" w:name="X4a633eeca6da13c5167c46c17248fd548900bdd"/>
    <w:p>
      <w:pPr>
        <w:pStyle w:val="Heading3"/>
      </w:pPr>
      <w:r>
        <w:rPr>
          <w:bCs/>
          <w:b/>
        </w:rPr>
        <w:t xml:space="preserve">Research Assistant</w:t>
      </w:r>
      <w:r>
        <w:t xml:space="preserve">, University of Chicago, Center for Urban Research</w:t>
      </w:r>
    </w:p>
    <w:p>
      <w:pPr>
        <w:pStyle w:val="FirstParagraph"/>
      </w:pPr>
      <w:r>
        <w:rPr>
          <w:iCs/>
          <w:i/>
        </w:rPr>
        <w:t xml:space="preserve">September 2010 – December 2014</w:t>
      </w:r>
    </w:p>
    <w:p>
      <w:pPr>
        <w:numPr>
          <w:ilvl w:val="0"/>
          <w:numId w:val="1004"/>
        </w:numPr>
        <w:pStyle w:val="Compact"/>
      </w:pPr>
      <w:r>
        <w:t xml:space="preserve">Conducted qualitative and quantitative research on housing policies in urban centers, with a focus on Chicago’s evolving demographics.</w:t>
      </w:r>
    </w:p>
    <w:p>
      <w:pPr>
        <w:numPr>
          <w:ilvl w:val="0"/>
          <w:numId w:val="1004"/>
        </w:numPr>
        <w:pStyle w:val="Compact"/>
      </w:pPr>
      <w:r>
        <w:t xml:space="preserve">Published findings in peer-reviewed journals and presented at conferences, including the American Society for Public Administration (ASPA) annual meeting in the United States.</w:t>
      </w:r>
    </w:p>
    <w:bookmarkEnd w:id="24"/>
    <w:bookmarkEnd w:id="25"/>
    <w:bookmarkStart w:id="26" w:name="teaching-philosophy"/>
    <w:p>
      <w:pPr>
        <w:pStyle w:val="Heading2"/>
      </w:pPr>
      <w:r>
        <w:t xml:space="preserve">Teaching Philosophy</w:t>
      </w:r>
    </w:p>
    <w:p>
      <w:pPr>
        <w:pStyle w:val="FirstParagraph"/>
      </w:pPr>
      <w:r>
        <w:t xml:space="preserve">As a University Lecturer in the United States, I believe education is a transformative force that empowers students to critically engage with their communities. My teaching philosophy centers on creating inclusive, dynamic classrooms that reflect the diversity and complexity of Chicago’s urban environment. By integrating theoretical frameworks with real-world examples from the United States, I aim to equip students with the tools to address pressing social issues. In Chicago, where innovation and tradition intersect, I emphasize collaboration between academia and local stakeholders to ensure learning transcends the classroom.</w:t>
      </w:r>
    </w:p>
    <w:bookmarkEnd w:id="26"/>
    <w:bookmarkStart w:id="27" w:name="research-interests-projects"/>
    <w:p>
      <w:pPr>
        <w:pStyle w:val="Heading2"/>
      </w:pPr>
      <w:r>
        <w:t xml:space="preserve">Research Interests &amp; Projects</w:t>
      </w:r>
    </w:p>
    <w:p>
      <w:pPr>
        <w:numPr>
          <w:ilvl w:val="0"/>
          <w:numId w:val="1005"/>
        </w:numPr>
        <w:pStyle w:val="Compact"/>
      </w:pPr>
      <w:r>
        <w:rPr>
          <w:bCs/>
          <w:b/>
        </w:rPr>
        <w:t xml:space="preserve">Urban Equity in Chicago:</w:t>
      </w:r>
      <w:r>
        <w:t xml:space="preserve"> </w:t>
      </w:r>
      <w:r>
        <w:t xml:space="preserve">Investigating disparities in access to education, healthcare, and employment across neighborhoods in the United States.</w:t>
      </w:r>
    </w:p>
    <w:p>
      <w:pPr>
        <w:numPr>
          <w:ilvl w:val="0"/>
          <w:numId w:val="1005"/>
        </w:numPr>
        <w:pStyle w:val="Compact"/>
      </w:pPr>
      <w:r>
        <w:rPr>
          <w:bCs/>
          <w:b/>
        </w:rPr>
        <w:t xml:space="preserve">Sustainable Development:</w:t>
      </w:r>
      <w:r>
        <w:t xml:space="preserve"> </w:t>
      </w:r>
      <w:r>
        <w:t xml:space="preserve">Researching strategies for eco-friendly urban planning in cities like Chicago, focusing on public transportation and green spaces.</w:t>
      </w:r>
    </w:p>
    <w:p>
      <w:pPr>
        <w:numPr>
          <w:ilvl w:val="0"/>
          <w:numId w:val="1005"/>
        </w:numPr>
        <w:pStyle w:val="Compact"/>
      </w:pPr>
      <w:r>
        <w:rPr>
          <w:bCs/>
          <w:b/>
        </w:rPr>
        <w:t xml:space="preserve">Community-Driven Policy:</w:t>
      </w:r>
      <w:r>
        <w:t xml:space="preserve"> </w:t>
      </w:r>
      <w:r>
        <w:t xml:space="preserve">Partnering with local organizations to design policies that address systemic challenges in the United States.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Teaching Excellence Workshop</w:t>
      </w:r>
      <w:r>
        <w:t xml:space="preserve">, University of Illinois at Chicago, 2021</w:t>
      </w:r>
    </w:p>
    <w:p>
      <w:pPr>
        <w:numPr>
          <w:ilvl w:val="0"/>
          <w:numId w:val="1006"/>
        </w:numPr>
        <w:pStyle w:val="Compact"/>
      </w:pPr>
      <w:r>
        <w:rPr>
          <w:bCs/>
          <w:b/>
        </w:rPr>
        <w:t xml:space="preserve">Urban Policy Symposium</w:t>
      </w:r>
      <w:r>
        <w:t xml:space="preserve">, Chicago Public Library, 2019</w:t>
      </w:r>
    </w:p>
    <w:p>
      <w:pPr>
        <w:numPr>
          <w:ilvl w:val="0"/>
          <w:numId w:val="1006"/>
        </w:numPr>
        <w:pStyle w:val="Compact"/>
      </w:pPr>
      <w:r>
        <w:t xml:space="preserve">Certified in Online Teaching Pedagogy through the National Center for Academic Transformation (NCAT), United States.</w:t>
      </w:r>
    </w:p>
    <w:bookmarkEnd w:id="28"/>
    <w:bookmarkStart w:id="29" w:name="publications-presentations"/>
    <w:p>
      <w:pPr>
        <w:pStyle w:val="Heading2"/>
      </w:pPr>
      <w:r>
        <w:t xml:space="preserve">Publications &amp; Presentations</w:t>
      </w:r>
    </w:p>
    <w:p>
      <w:pPr>
        <w:pStyle w:val="FirstParagraph"/>
      </w:pPr>
      <w:r>
        <w:rPr>
          <w:bCs/>
          <w:b/>
        </w:rPr>
        <w:t xml:space="preserve">Peer-Reviewed Articles:</w:t>
      </w:r>
    </w:p>
    <w:p>
      <w:pPr>
        <w:numPr>
          <w:ilvl w:val="0"/>
          <w:numId w:val="1007"/>
        </w:numPr>
        <w:pStyle w:val="Compact"/>
      </w:pPr>
      <w:r>
        <w:t xml:space="preserve">"Urban Policy and Equity in Chicago," *Journal of Urban Studies*, 2020.</w:t>
      </w:r>
    </w:p>
    <w:p>
      <w:pPr>
        <w:numPr>
          <w:ilvl w:val="0"/>
          <w:numId w:val="1007"/>
        </w:numPr>
        <w:pStyle w:val="Compact"/>
      </w:pPr>
      <w:r>
        <w:t xml:space="preserve">"Community Engagement in Higher Education: Lessons from the United States," *Educational Policy Review*, 2018.</w:t>
      </w:r>
    </w:p>
    <w:p>
      <w:pPr>
        <w:pStyle w:val="FirstParagraph"/>
      </w:pPr>
      <w:r>
        <w:rPr>
          <w:bCs/>
          <w:b/>
        </w:rPr>
        <w:t xml:space="preserve">Presentations:</w:t>
      </w:r>
    </w:p>
    <w:p>
      <w:pPr>
        <w:numPr>
          <w:ilvl w:val="0"/>
          <w:numId w:val="1008"/>
        </w:numPr>
        <w:pStyle w:val="Compact"/>
      </w:pPr>
      <w:r>
        <w:t xml:space="preserve">"Chicago’s Future: A Lecture on Urban Innovation," Illinois State University, 2023.</w:t>
      </w:r>
    </w:p>
    <w:p>
      <w:pPr>
        <w:numPr>
          <w:ilvl w:val="0"/>
          <w:numId w:val="1008"/>
        </w:numPr>
        <w:pStyle w:val="Compact"/>
      </w:pPr>
      <w:r>
        <w:t xml:space="preserve">"Bridging Classroom and Community," American Educational Research Association (AERA) Conference, Chicago, 2021.</w:t>
      </w:r>
    </w:p>
    <w:bookmarkEnd w:id="29"/>
    <w:bookmarkStart w:id="30" w:name="awards-honors"/>
    <w:p>
      <w:pPr>
        <w:pStyle w:val="Heading2"/>
      </w:pPr>
      <w:r>
        <w:t xml:space="preserve">Awards &amp; Honors</w:t>
      </w:r>
    </w:p>
    <w:p>
      <w:pPr>
        <w:numPr>
          <w:ilvl w:val="0"/>
          <w:numId w:val="1009"/>
        </w:numPr>
        <w:pStyle w:val="Compact"/>
      </w:pPr>
      <w:r>
        <w:t xml:space="preserve">Outstanding Teaching Award, University of Illinois at Chicago (2021)</w:t>
      </w:r>
    </w:p>
    <w:p>
      <w:pPr>
        <w:numPr>
          <w:ilvl w:val="0"/>
          <w:numId w:val="1009"/>
        </w:numPr>
        <w:pStyle w:val="Compact"/>
      </w:pPr>
      <w:r>
        <w:t xml:space="preserve">Chicago Urban Research Fellowship, 2019</w:t>
      </w:r>
    </w:p>
    <w:p>
      <w:pPr>
        <w:numPr>
          <w:ilvl w:val="0"/>
          <w:numId w:val="1009"/>
        </w:numPr>
        <w:pStyle w:val="Compact"/>
      </w:pPr>
      <w:r>
        <w:t xml:space="preserve">National Science Foundation (NSF) Grant for Urban Equity Research, 2017</w:t>
      </w:r>
    </w:p>
    <w:bookmarkEnd w:id="30"/>
    <w:bookmarkStart w:id="31" w:name="references"/>
    <w:p>
      <w:pPr>
        <w:pStyle w:val="Heading2"/>
      </w:pPr>
      <w:r>
        <w:t xml:space="preserve">References</w:t>
      </w:r>
    </w:p>
    <w:p>
      <w:pPr>
        <w:pStyle w:val="FirstParagraph"/>
      </w:pPr>
      <w:r>
        <w:t xml:space="preserve">Available upon request. Contact John A. Thompson at john.thompson@university.edu or (312) 555-6789.</w:t>
      </w:r>
    </w:p>
    <w:p>
      <w:pPr>
        <w:pStyle w:val="BodyText"/>
      </w:pPr>
      <w:r>
        <w:t xml:space="preserve">This resume is tailored for a University Lecturer position in Chicago, United States, emphasizing academic excellence and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Chicago, United States</dc:title>
  <dc:creator/>
  <dc:language>en</dc:language>
  <cp:keywords/>
  <dcterms:created xsi:type="dcterms:W3CDTF">2026-07-23T22:26:12Z</dcterms:created>
  <dcterms:modified xsi:type="dcterms:W3CDTF">2026-07-23T22:26:12Z</dcterms:modified>
</cp:coreProperties>
</file>

<file path=docProps/custom.xml><?xml version="1.0" encoding="utf-8"?>
<Properties xmlns="http://schemas.openxmlformats.org/officeDocument/2006/custom-properties" xmlns:vt="http://schemas.openxmlformats.org/officeDocument/2006/docPropsVTypes"/>
</file>