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7" w:name="X591f31470951fe679e829b2a4e46f7c7cf19af2"/>
    <w:p>
      <w:pPr>
        <w:pStyle w:val="Heading1"/>
      </w:pPr>
      <w:r>
        <w:t xml:space="preserve">Resume: UX UI Designer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UX UI Designer based in Afghanistan Kabul, with a passion for creating user-centered digital experiences that align with the unique needs of local users. My work focuses on bridging technology and culture to deliver intuitive, accessible, and impactful solutions. With hands-on experience in designing for both mobile-first and web platforms, I have contributed to projects that empower communities across Afghanistan. My expertise in wireframing, prototyping, and user research ensures that every design is not only visually appealing but also functional for diverse audiences in Kabul and beyond.</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Conducting interviews, surveys, and usability testing</w:t>
      </w:r>
    </w:p>
    <w:p>
      <w:pPr>
        <w:numPr>
          <w:ilvl w:val="0"/>
          <w:numId w:val="1001"/>
        </w:numPr>
        <w:pStyle w:val="Compact"/>
      </w:pPr>
      <w:r>
        <w:rPr>
          <w:bCs/>
          <w:b/>
        </w:rPr>
        <w:t xml:space="preserve">Cross-Platform Design:</w:t>
      </w:r>
      <w:r>
        <w:t xml:space="preserve"> </w:t>
      </w:r>
      <w:r>
        <w:t xml:space="preserve">Mobile (iOS/Android), Web (Responsive Design)</w:t>
      </w:r>
    </w:p>
    <w:p>
      <w:pPr>
        <w:numPr>
          <w:ilvl w:val="0"/>
          <w:numId w:val="1001"/>
        </w:numPr>
        <w:pStyle w:val="Compact"/>
      </w:pPr>
      <w:r>
        <w:rPr>
          <w:bCs/>
          <w:b/>
        </w:rPr>
        <w:t xml:space="preserve">Accessibility Standards:</w:t>
      </w:r>
      <w:r>
        <w:t xml:space="preserve"> </w:t>
      </w:r>
      <w:r>
        <w:t xml:space="preserve">WCAG compliance, inclusive design principles</w:t>
      </w:r>
    </w:p>
    <w:p>
      <w:pPr>
        <w:numPr>
          <w:ilvl w:val="0"/>
          <w:numId w:val="1001"/>
        </w:numPr>
        <w:pStyle w:val="Compact"/>
      </w:pPr>
      <w:r>
        <w:rPr>
          <w:bCs/>
          <w:b/>
        </w:rPr>
        <w:t xml:space="preserve">Cultural Sensitivity:</w:t>
      </w:r>
      <w:r>
        <w:t xml:space="preserve"> </w:t>
      </w:r>
      <w:r>
        <w:t xml:space="preserve">Understanding of Afghan user behaviors and communication styles</w:t>
      </w:r>
    </w:p>
    <w:p>
      <w:pPr>
        <w:numPr>
          <w:ilvl w:val="0"/>
          <w:numId w:val="1001"/>
        </w:numPr>
        <w:pStyle w:val="Compact"/>
      </w:pPr>
      <w:r>
        <w:rPr>
          <w:bCs/>
          <w:b/>
        </w:rPr>
        <w:t xml:space="preserve">Coding Basics:</w:t>
      </w:r>
      <w:r>
        <w:t xml:space="preserve"> </w:t>
      </w:r>
      <w:r>
        <w:t xml:space="preserve">HTML, CSS, JavaScript (for collaboration with developers)</w:t>
      </w:r>
    </w:p>
    <w:p>
      <w:pPr>
        <w:numPr>
          <w:ilvl w:val="0"/>
          <w:numId w:val="1001"/>
        </w:numPr>
        <w:pStyle w:val="Compact"/>
      </w:pPr>
      <w:r>
        <w:rPr>
          <w:bCs/>
          <w:b/>
        </w:rPr>
        <w:t xml:space="preserve">Project Management:</w:t>
      </w:r>
      <w:r>
        <w:t xml:space="preserve"> </w:t>
      </w:r>
      <w:r>
        <w:t xml:space="preserve">Agile methodology, Jira, Trello</w:t>
      </w:r>
    </w:p>
    <w:bookmarkEnd w:id="22"/>
    <w:bookmarkStart w:id="26" w:name="work-experience"/>
    <w:p>
      <w:pPr>
        <w:pStyle w:val="Heading2"/>
      </w:pPr>
      <w:r>
        <w:t xml:space="preserve">Work Experience</w:t>
      </w:r>
    </w:p>
    <w:bookmarkStart w:id="23" w:name="senior-ux-ui-designer"/>
    <w:p>
      <w:pPr>
        <w:pStyle w:val="Heading3"/>
      </w:pPr>
      <w:r>
        <w:t xml:space="preserve">Senior UX UI Designer</w:t>
      </w:r>
    </w:p>
    <w:p>
      <w:pPr>
        <w:pStyle w:val="FirstParagraph"/>
      </w:pPr>
      <w:r>
        <w:rPr>
          <w:iCs/>
          <w:i/>
        </w:rPr>
        <w:t xml:space="preserve">Kabul Digital Solutions (KDS) | Kabul, Afghanistan | 2019 – Present</w:t>
      </w:r>
    </w:p>
    <w:p>
      <w:pPr>
        <w:numPr>
          <w:ilvl w:val="0"/>
          <w:numId w:val="1002"/>
        </w:numPr>
        <w:pStyle w:val="Compact"/>
      </w:pPr>
      <w:r>
        <w:t xml:space="preserve">Lead the design of a mobile app for a local NGO to improve access to educational resources in rural areas. The app was adopted by over 50,000 users within six months.</w:t>
      </w:r>
    </w:p>
    <w:p>
      <w:pPr>
        <w:numPr>
          <w:ilvl w:val="0"/>
          <w:numId w:val="1002"/>
        </w:numPr>
        <w:pStyle w:val="Compact"/>
      </w:pPr>
      <w:r>
        <w:t xml:space="preserve">Collaborated with developers and stakeholders in Kabul to ensure designs met both technical and cultural requirements, including support for Dari and Pashto languages.</w:t>
      </w:r>
    </w:p>
    <w:p>
      <w:pPr>
        <w:numPr>
          <w:ilvl w:val="0"/>
          <w:numId w:val="1002"/>
        </w:numPr>
        <w:pStyle w:val="Compact"/>
      </w:pPr>
      <w:r>
        <w:t xml:space="preserve">Conducted user research sessions with communities in Kabul to identify pain points in digital services, resulting in a 40% increase in user satisfaction scores.</w:t>
      </w:r>
    </w:p>
    <w:bookmarkEnd w:id="23"/>
    <w:bookmarkStart w:id="24" w:name="ux-ui-designer"/>
    <w:p>
      <w:pPr>
        <w:pStyle w:val="Heading3"/>
      </w:pPr>
      <w:r>
        <w:t xml:space="preserve">UX UI Designer</w:t>
      </w:r>
    </w:p>
    <w:p>
      <w:pPr>
        <w:pStyle w:val="FirstParagraph"/>
      </w:pPr>
      <w:r>
        <w:rPr>
          <w:iCs/>
          <w:i/>
        </w:rPr>
        <w:t xml:space="preserve">Afghan Tech Hub | Kabul, Afghanistan | 2017 – 2019</w:t>
      </w:r>
    </w:p>
    <w:p>
      <w:pPr>
        <w:numPr>
          <w:ilvl w:val="0"/>
          <w:numId w:val="1003"/>
        </w:numPr>
        <w:pStyle w:val="Compact"/>
      </w:pPr>
      <w:r>
        <w:t xml:space="preserve">Designed interfaces for a fintech platform aimed at unbanked populations in Afghanistan, focusing on simplicity and ease of use.</w:t>
      </w:r>
    </w:p>
    <w:p>
      <w:pPr>
        <w:numPr>
          <w:ilvl w:val="0"/>
          <w:numId w:val="1003"/>
        </w:numPr>
        <w:pStyle w:val="Compact"/>
      </w:pPr>
      <w:r>
        <w:t xml:space="preserve">Created a responsive website for an Afghan startup that increased their online sales by 30% through improved user navigation and visual hierarchy.</w:t>
      </w:r>
    </w:p>
    <w:p>
      <w:pPr>
        <w:numPr>
          <w:ilvl w:val="0"/>
          <w:numId w:val="1003"/>
        </w:numPr>
        <w:pStyle w:val="Compact"/>
      </w:pPr>
      <w:r>
        <w:t xml:space="preserve">Partnered with local universities to offer workshops on UX principles, fostering talent development in Kabul’s tech ecosystem.</w:t>
      </w:r>
    </w:p>
    <w:bookmarkEnd w:id="24"/>
    <w:bookmarkStart w:id="25" w:name="freelance-ux-ui-designer"/>
    <w:p>
      <w:pPr>
        <w:pStyle w:val="Heading3"/>
      </w:pPr>
      <w:r>
        <w:t xml:space="preserve">Freelance UX UI Designer</w:t>
      </w:r>
    </w:p>
    <w:p>
      <w:pPr>
        <w:pStyle w:val="FirstParagraph"/>
      </w:pPr>
      <w:r>
        <w:rPr>
          <w:iCs/>
          <w:i/>
        </w:rPr>
        <w:t xml:space="preserve">Kabul, Afghanistan | 2015 – 2017</w:t>
      </w:r>
    </w:p>
    <w:p>
      <w:pPr>
        <w:numPr>
          <w:ilvl w:val="0"/>
          <w:numId w:val="1004"/>
        </w:numPr>
        <w:pStyle w:val="Compact"/>
      </w:pPr>
      <w:r>
        <w:t xml:space="preserve">Provided design solutions for small businesses and NGOs in Kabul, focusing on cost-effective and scalable digital products.</w:t>
      </w:r>
    </w:p>
    <w:p>
      <w:pPr>
        <w:numPr>
          <w:ilvl w:val="0"/>
          <w:numId w:val="1004"/>
        </w:numPr>
        <w:pStyle w:val="Compact"/>
      </w:pPr>
      <w:r>
        <w:t xml:space="preserve">Developed a mobile app prototype for a local health initiative, which was later funded by an international NGO.</w:t>
      </w:r>
    </w:p>
    <w:p>
      <w:pPr>
        <w:numPr>
          <w:ilvl w:val="0"/>
          <w:numId w:val="1004"/>
        </w:numPr>
        <w:pStyle w:val="Compact"/>
      </w:pPr>
      <w:r>
        <w:t xml:space="preserve">Enhanced the user experience of a government service portal, reducing form submission errors by 25% through clear visual cues and feedback loops.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Kabul University | Kabul, Afghanistan | 2014 – 2018</w:t>
      </w:r>
    </w:p>
    <w:p>
      <w:pPr>
        <w:numPr>
          <w:ilvl w:val="0"/>
          <w:numId w:val="1005"/>
        </w:numPr>
        <w:pStyle w:val="Compact"/>
      </w:pPr>
      <w:r>
        <w:t xml:space="preserve">Graduated with honors, focusing on human-computer interaction and digital design.</w:t>
      </w:r>
    </w:p>
    <w:p>
      <w:pPr>
        <w:numPr>
          <w:ilvl w:val="0"/>
          <w:numId w:val="1005"/>
        </w:numPr>
        <w:pStyle w:val="Compact"/>
      </w:pPr>
      <w:r>
        <w:t xml:space="preserve">Participated in a research project on mobile accessibility for low-income users in Afghanistan.</w:t>
      </w:r>
    </w:p>
    <w:p>
      <w:pPr>
        <w:pStyle w:val="FirstParagraph"/>
      </w:pPr>
      <w:r>
        <w:rPr>
          <w:bCs/>
          <w:b/>
        </w:rPr>
        <w:t xml:space="preserve">Certification: UX Design Fundamentals</w:t>
      </w:r>
    </w:p>
    <w:p>
      <w:pPr>
        <w:pStyle w:val="BodyText"/>
      </w:pPr>
      <w:r>
        <w:rPr>
          <w:iCs/>
          <w:i/>
        </w:rPr>
        <w:t xml:space="preserve">Coursera | 2019</w:t>
      </w:r>
    </w:p>
    <w:bookmarkEnd w:id="27"/>
    <w:bookmarkStart w:id="32" w:name="projects-portfolio"/>
    <w:p>
      <w:pPr>
        <w:pStyle w:val="Heading2"/>
      </w:pPr>
      <w:r>
        <w:t xml:space="preserve">Projects &amp; Portfolio</w:t>
      </w:r>
    </w:p>
    <w:bookmarkStart w:id="28" w:name="project-edukabul-educational-mobile-app"/>
    <w:p>
      <w:pPr>
        <w:pStyle w:val="Heading3"/>
      </w:pPr>
      <w:r>
        <w:t xml:space="preserve">Project: "EduKabul" – Educational Mobile App</w:t>
      </w:r>
    </w:p>
    <w:p>
      <w:pPr>
        <w:pStyle w:val="FirstParagraph"/>
      </w:pPr>
      <w:r>
        <w:t xml:space="preserve">A mobile application designed to provide free learning resources to students in Kabul. Key features include offline access, multilingual support, and gamified content. The app was recognized at the 2021 Afghanistan Tech Innovation Awards.</w:t>
      </w:r>
    </w:p>
    <w:bookmarkEnd w:id="28"/>
    <w:bookmarkStart w:id="29" w:name="project-healthlink-telemedicine-platform"/>
    <w:p>
      <w:pPr>
        <w:pStyle w:val="Heading3"/>
      </w:pPr>
      <w:r>
        <w:t xml:space="preserve">Project: "HealthLink" – Telemedicine Platform</w:t>
      </w:r>
    </w:p>
    <w:p>
      <w:pPr>
        <w:pStyle w:val="FirstParagraph"/>
      </w:pPr>
      <w:r>
        <w:t xml:space="preserve">A web-based platform connecting rural patients in Afghanistan with doctors in Kabul. The design prioritized clarity, speed, and accessibility for users with limited digital literacy.</w:t>
      </w:r>
    </w:p>
    <w:bookmarkEnd w:id="29"/>
    <w:bookmarkStart w:id="31" w:name="portfolio-website"/>
    <w:p>
      <w:pPr>
        <w:pStyle w:val="Heading3"/>
      </w:pPr>
      <w:r>
        <w:t xml:space="preserve">Portfolio Website</w:t>
      </w:r>
    </w:p>
    <w:p>
      <w:pPr>
        <w:pStyle w:val="FirstParagraph"/>
      </w:pPr>
      <w:hyperlink r:id="rId30">
        <w:r>
          <w:rPr>
            <w:rStyle w:val="Hyperlink"/>
          </w:rPr>
          <w:t xml:space="preserve">https://www.yourportfolio.com</w:t>
        </w:r>
      </w:hyperlink>
      <w:r>
        <w:t xml:space="preserve"> </w:t>
      </w:r>
      <w:r>
        <w:t xml:space="preserve">– A showcase of my work tailored for Afghan users, featuring case studies on local projects and design thinking processes.</w:t>
      </w:r>
    </w:p>
    <w:bookmarkEnd w:id="31"/>
    <w:bookmarkEnd w:id="32"/>
    <w:bookmarkStart w:id="33" w:name="certifications-training"/>
    <w:p>
      <w:pPr>
        <w:pStyle w:val="Heading2"/>
      </w:pPr>
      <w:r>
        <w:t xml:space="preserve">Certifications &amp; Training</w:t>
      </w:r>
    </w:p>
    <w:p>
      <w:pPr>
        <w:numPr>
          <w:ilvl w:val="0"/>
          <w:numId w:val="1006"/>
        </w:numPr>
        <w:pStyle w:val="Compact"/>
      </w:pPr>
      <w:r>
        <w:rPr>
          <w:bCs/>
          <w:b/>
        </w:rPr>
        <w:t xml:space="preserve">Google UX Design Certificate (Coursera)</w:t>
      </w:r>
      <w:r>
        <w:t xml:space="preserve"> </w:t>
      </w:r>
      <w:r>
        <w:t xml:space="preserve">– 2020</w:t>
      </w:r>
    </w:p>
    <w:p>
      <w:pPr>
        <w:numPr>
          <w:ilvl w:val="0"/>
          <w:numId w:val="1006"/>
        </w:numPr>
        <w:pStyle w:val="Compact"/>
      </w:pPr>
      <w:r>
        <w:rPr>
          <w:bCs/>
          <w:b/>
        </w:rPr>
        <w:t xml:space="preserve">Adobe Certified Expert in Photoshop and Illustrator</w:t>
      </w:r>
      <w:r>
        <w:t xml:space="preserve"> </w:t>
      </w:r>
      <w:r>
        <w:t xml:space="preserve">– 2018</w:t>
      </w:r>
    </w:p>
    <w:p>
      <w:pPr>
        <w:numPr>
          <w:ilvl w:val="0"/>
          <w:numId w:val="1006"/>
        </w:numPr>
        <w:pStyle w:val="Compact"/>
      </w:pPr>
      <w:r>
        <w:rPr>
          <w:bCs/>
          <w:b/>
        </w:rPr>
        <w:t xml:space="preserve">Agile Project Management Certification (Scrum.org)</w:t>
      </w:r>
      <w:r>
        <w:t xml:space="preserve"> </w:t>
      </w:r>
      <w:r>
        <w:t xml:space="preserve">– 2019</w:t>
      </w:r>
    </w:p>
    <w:bookmarkEnd w:id="33"/>
    <w:bookmarkStart w:id="34" w:name="languages"/>
    <w:p>
      <w:pPr>
        <w:pStyle w:val="Heading2"/>
      </w:pPr>
      <w:r>
        <w:t xml:space="preserve">Languages</w:t>
      </w:r>
    </w:p>
    <w:p>
      <w:pPr>
        <w:numPr>
          <w:ilvl w:val="0"/>
          <w:numId w:val="1007"/>
        </w:numPr>
        <w:pStyle w:val="Compact"/>
      </w:pPr>
      <w:r>
        <w:rPr>
          <w:bCs/>
          <w:b/>
        </w:rPr>
        <w:t xml:space="preserve">Dari:</w:t>
      </w:r>
      <w:r>
        <w:t xml:space="preserve"> </w:t>
      </w:r>
      <w:r>
        <w:t xml:space="preserve">Native proficiency</w:t>
      </w:r>
    </w:p>
    <w:p>
      <w:pPr>
        <w:numPr>
          <w:ilvl w:val="0"/>
          <w:numId w:val="1007"/>
        </w:numPr>
        <w:pStyle w:val="Compact"/>
      </w:pPr>
      <w:r>
        <w:rPr>
          <w:bCs/>
          <w:b/>
        </w:rPr>
        <w:t xml:space="preserve">Pashto:</w:t>
      </w:r>
      <w:r>
        <w:t xml:space="preserve"> </w:t>
      </w:r>
      <w:r>
        <w:t xml:space="preserve">Intermediate</w:t>
      </w:r>
    </w:p>
    <w:p>
      <w:pPr>
        <w:numPr>
          <w:ilvl w:val="0"/>
          <w:numId w:val="1007"/>
        </w:numPr>
        <w:pStyle w:val="Compact"/>
      </w:pPr>
      <w:r>
        <w:rPr>
          <w:bCs/>
          <w:b/>
        </w:rPr>
        <w:t xml:space="preserve">English:</w:t>
      </w:r>
      <w:r>
        <w:t xml:space="preserve"> </w:t>
      </w:r>
      <w:r>
        <w:t xml:space="preserve">Advanced (IELTS 7.0)</w:t>
      </w:r>
    </w:p>
    <w:bookmarkEnd w:id="34"/>
    <w:bookmarkStart w:id="35" w:name="community-involvement"/>
    <w:p>
      <w:pPr>
        <w:pStyle w:val="Heading2"/>
      </w:pPr>
      <w:r>
        <w:t xml:space="preserve">Community Involvement</w:t>
      </w:r>
    </w:p>
    <w:p>
      <w:pPr>
        <w:pStyle w:val="FirstParagraph"/>
      </w:pPr>
      <w:r>
        <w:rPr>
          <w:bCs/>
          <w:b/>
        </w:rPr>
        <w:t xml:space="preserve">Kabul Women in Tech Initiative</w:t>
      </w:r>
      <w:r>
        <w:t xml:space="preserve"> </w:t>
      </w:r>
      <w:r>
        <w:t xml:space="preserve">– Volunteer UX Mentor (2018–Present)</w:t>
      </w:r>
      <w:r>
        <w:t xml:space="preserve"> </w:t>
      </w:r>
      <w:r>
        <w:t xml:space="preserve">Mentored women in Kabul to develop their digital skills, focusing on inclusive design practices.</w:t>
      </w:r>
    </w:p>
    <w:p>
      <w:pPr>
        <w:pStyle w:val="BodyText"/>
      </w:pPr>
      <w:r>
        <w:rPr>
          <w:bCs/>
          <w:b/>
        </w:rPr>
        <w:t xml:space="preserve">Afghanistan Digital Literacy Program</w:t>
      </w:r>
      <w:r>
        <w:t xml:space="preserve"> </w:t>
      </w:r>
      <w:r>
        <w:t xml:space="preserve">– Workshop Contributor (2019)</w:t>
      </w:r>
      <w:r>
        <w:t xml:space="preserve"> </w:t>
      </w:r>
      <w:r>
        <w:t xml:space="preserve">Taught basic UI/UX concepts to over 50 participants in rural areas, emphasizing the importance of user-centered design for local challenges.</w:t>
      </w:r>
    </w:p>
    <w:bookmarkEnd w:id="35"/>
    <w:bookmarkStart w:id="36" w:name="X207c6a52d767c89fcca5f4a1bd09406311b81a5"/>
    <w:p>
      <w:pPr>
        <w:pStyle w:val="Heading2"/>
      </w:pPr>
      <w:r>
        <w:t xml:space="preserve">Why Choose Me as a UX UI Designer in Afghanistan Kabul?</w:t>
      </w:r>
    </w:p>
    <w:p>
      <w:pPr>
        <w:pStyle w:val="FirstParagraph"/>
      </w:pPr>
      <w:r>
        <w:t xml:space="preserve">As a UX UI Designer rooted in Afghanistan Kabul, I bring a deep understanding of the region’s unique challenges and opportunities. My work is driven by the belief that technology should empower communities, not exclude them. Whether designing for mobile-first users with limited internet access or addressing cultural nuances in digital interfaces, I prioritize solutions that are accessible, sustainable, and meaningful for Afghan users. With a strong track record in Kabul’s evolving tech landscape and a commitment to innovation, I am passionate about creating designs that make a real impact.</w:t>
      </w:r>
    </w:p>
    <w:bookmarkEnd w:id="36"/>
    <w:p>
      <w:pPr>
        <w:pStyle w:val="BodyText"/>
      </w:pPr>
      <w:r>
        <w:t xml:space="preserve">© 2023 [Your Name] – UX UI Designer in Afghanistan Kabul</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Afghanistan Kabul</dc:title>
  <dc:creator/>
  <dc:language>en</dc:language>
  <cp:keywords/>
  <dcterms:created xsi:type="dcterms:W3CDTF">2026-07-23T17:19:52Z</dcterms:created>
  <dcterms:modified xsi:type="dcterms:W3CDTF">2026-07-23T17:19:52Z</dcterms:modified>
</cp:coreProperties>
</file>

<file path=docProps/custom.xml><?xml version="1.0" encoding="utf-8"?>
<Properties xmlns="http://schemas.openxmlformats.org/officeDocument/2006/custom-properties" xmlns:vt="http://schemas.openxmlformats.org/officeDocument/2006/docPropsVTypes"/>
</file>