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resume"/>
    <w:p>
      <w:pPr>
        <w:pStyle w:val="Heading1"/>
      </w:pPr>
      <w:r>
        <w:t xml:space="preserve">Resume</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As a dedicated UX/UI Designer based in Addis Ababa, Ethiopia, I specialize in creating user-centric digital experiences that align with the unique cultural and technological landscape of East Africa. With over 5 years of experience in designing intuitive interfaces for startups, NGOs, and local businesses in Ethiopia, I have developed a deep understanding of user behavior, accessibility needs, and the importance of culturally relevant design. My work focuses on bridging the gap between technology and users in Ethiopia’s rapidly evolving digital ecosystem. Whether it’s building mobile apps for financial inclusion or designing platforms to support education in rural areas, I am passionate about leveraging design to solve real-world challenges in Ethiopia Addis Ababa and beyond.</w:t>
      </w:r>
    </w:p>
    <w:bookmarkEnd w:id="20"/>
    <w:bookmarkStart w:id="23" w:name="work-experience"/>
    <w:p>
      <w:pPr>
        <w:pStyle w:val="Heading2"/>
      </w:pPr>
      <w:r>
        <w:t xml:space="preserve">Work Experience</w:t>
      </w:r>
    </w:p>
    <w:bookmarkStart w:id="21" w:name="uxui-designer"/>
    <w:p>
      <w:pPr>
        <w:pStyle w:val="Heading3"/>
      </w:pPr>
      <w:r>
        <w:t xml:space="preserve">UX/UI Designer</w:t>
      </w:r>
    </w:p>
    <w:p>
      <w:pPr>
        <w:pStyle w:val="FirstParagraph"/>
      </w:pPr>
      <w:r>
        <w:rPr>
          <w:bCs/>
          <w:b/>
        </w:rPr>
        <w:t xml:space="preserve">EthioTech Innovations</w:t>
      </w:r>
      <w:r>
        <w:t xml:space="preserve">, Addis Ababa, Ethiopia</w:t>
      </w:r>
      <w:r>
        <w:br/>
      </w:r>
      <w:r>
        <w:rPr>
          <w:iCs/>
          <w:i/>
        </w:rPr>
        <w:t xml:space="preserve">January 2021 – Present</w:t>
      </w:r>
    </w:p>
    <w:p>
      <w:pPr>
        <w:numPr>
          <w:ilvl w:val="0"/>
          <w:numId w:val="1001"/>
        </w:numPr>
        <w:pStyle w:val="Compact"/>
      </w:pPr>
      <w:r>
        <w:t xml:space="preserve">Lead the redesign of a mobile banking application for over 1 million users in Ethiopia, increasing user engagement by 35% through iterative usability testing and localized content.</w:t>
      </w:r>
    </w:p>
    <w:p>
      <w:pPr>
        <w:numPr>
          <w:ilvl w:val="0"/>
          <w:numId w:val="1001"/>
        </w:numPr>
        <w:pStyle w:val="Compact"/>
      </w:pPr>
      <w:r>
        <w:t xml:space="preserve">Collaborated with cross-functional teams to develop an e-commerce platform tailored for Ethiopian SMEs, resulting in a 25% increase in transaction volume within the first six months of launch.</w:t>
      </w:r>
    </w:p>
    <w:p>
      <w:pPr>
        <w:numPr>
          <w:ilvl w:val="0"/>
          <w:numId w:val="1001"/>
        </w:numPr>
        <w:pStyle w:val="Compact"/>
      </w:pPr>
      <w:r>
        <w:t xml:space="preserve">Conducted user research and personas development to better understand the needs of rural users in Ethiopia, informing design decisions that improved accessibility and navigation on low-bandwidth devices.</w:t>
      </w:r>
    </w:p>
    <w:p>
      <w:pPr>
        <w:numPr>
          <w:ilvl w:val="0"/>
          <w:numId w:val="1001"/>
        </w:numPr>
        <w:pStyle w:val="Compact"/>
      </w:pPr>
      <w:r>
        <w:t xml:space="preserve">Partnered with local NGOs to create a mobile app for health education, which reached over 500,000 users in Addis Ababa and surrounding regions.</w:t>
      </w:r>
    </w:p>
    <w:bookmarkEnd w:id="21"/>
    <w:bookmarkStart w:id="22" w:name="freelance-uxui-designer"/>
    <w:p>
      <w:pPr>
        <w:pStyle w:val="Heading3"/>
      </w:pPr>
      <w:r>
        <w:t xml:space="preserve">Freelance UX/UI Designer</w:t>
      </w:r>
    </w:p>
    <w:p>
      <w:pPr>
        <w:pStyle w:val="FirstParagraph"/>
      </w:pPr>
      <w:r>
        <w:rPr>
          <w:bCs/>
          <w:b/>
        </w:rPr>
        <w:t xml:space="preserve">Independent Contractor</w:t>
      </w:r>
      <w:r>
        <w:t xml:space="preserve">, Addis Ababa, Ethiopia</w:t>
      </w:r>
      <w:r>
        <w:br/>
      </w:r>
      <w:r>
        <w:rPr>
          <w:iCs/>
          <w:i/>
        </w:rPr>
        <w:t xml:space="preserve">June 2018 – December 2020</w:t>
      </w:r>
    </w:p>
    <w:p>
      <w:pPr>
        <w:numPr>
          <w:ilvl w:val="0"/>
          <w:numId w:val="1002"/>
        </w:numPr>
        <w:pStyle w:val="Compact"/>
      </w:pPr>
      <w:r>
        <w:t xml:space="preserve">Provided UX/UI solutions for startups in the fintech and education sectors, including a mobile learning platform that reduced dropout rates by 40% among students in Addis Ababa.</w:t>
      </w:r>
    </w:p>
    <w:p>
      <w:pPr>
        <w:numPr>
          <w:ilvl w:val="0"/>
          <w:numId w:val="1002"/>
        </w:numPr>
        <w:pStyle w:val="Compact"/>
      </w:pPr>
      <w:r>
        <w:t xml:space="preserve">Designed user flows and wireframes for a ride-hailing app targeting urban commuters, optimizing the interface for multiple languages spoken in Ethiopia.</w:t>
      </w:r>
    </w:p>
    <w:p>
      <w:pPr>
        <w:numPr>
          <w:ilvl w:val="0"/>
          <w:numId w:val="1002"/>
        </w:numPr>
        <w:pStyle w:val="Compact"/>
      </w:pPr>
      <w:r>
        <w:t xml:space="preserve">Created responsive web designs for NGOs focused on disaster relief and community development, ensuring compliance with Ethiopian accessibility standards.</w:t>
      </w:r>
    </w:p>
    <w:bookmarkEnd w:id="22"/>
    <w:bookmarkEnd w:id="23"/>
    <w:bookmarkStart w:id="24" w:name="education"/>
    <w:p>
      <w:pPr>
        <w:pStyle w:val="Heading2"/>
      </w:pPr>
      <w:r>
        <w:t xml:space="preserve">Education</w:t>
      </w:r>
    </w:p>
    <w:p>
      <w:pPr>
        <w:pStyle w:val="FirstParagraph"/>
      </w:pPr>
      <w:r>
        <w:rPr>
          <w:bCs/>
          <w:b/>
        </w:rPr>
        <w:t xml:space="preserve">Bachelor of Science in Computer Science</w:t>
      </w:r>
      <w:r>
        <w:br/>
      </w:r>
      <w:r>
        <w:t xml:space="preserve">Addis Ababa University, Ethiopia</w:t>
      </w:r>
      <w:r>
        <w:br/>
      </w:r>
      <w:r>
        <w:rPr>
          <w:iCs/>
          <w:i/>
        </w:rPr>
        <w:t xml:space="preserve">Graduated: June 2018</w:t>
      </w:r>
    </w:p>
    <w:p>
      <w:pPr>
        <w:pStyle w:val="BodyText"/>
      </w:pPr>
      <w:r>
        <w:rPr>
          <w:bCs/>
          <w:b/>
        </w:rPr>
        <w:t xml:space="preserve">Certificate in User Experience Design</w:t>
      </w:r>
      <w:r>
        <w:br/>
      </w:r>
      <w:r>
        <w:t xml:space="preserve">Interaction Design Foundation (Online), United States</w:t>
      </w:r>
      <w:r>
        <w:br/>
      </w:r>
      <w:r>
        <w:rPr>
          <w:iCs/>
          <w:i/>
        </w:rPr>
        <w:t xml:space="preserve">Completed: December 2020</w:t>
      </w:r>
    </w:p>
    <w:bookmarkEnd w:id="24"/>
    <w:bookmarkStart w:id="25" w:name="skills"/>
    <w:p>
      <w:pPr>
        <w:pStyle w:val="Heading2"/>
      </w:pPr>
      <w:r>
        <w:t xml:space="preserve">Skills</w:t>
      </w:r>
    </w:p>
    <w:p>
      <w:pPr>
        <w:numPr>
          <w:ilvl w:val="0"/>
          <w:numId w:val="1003"/>
        </w:numPr>
        <w:pStyle w:val="Compact"/>
      </w:pPr>
      <w:r>
        <w:rPr>
          <w:bCs/>
          <w:b/>
        </w:rPr>
        <w:t xml:space="preserve">Design Tools:</w:t>
      </w:r>
      <w:r>
        <w:t xml:space="preserve"> </w:t>
      </w:r>
      <w:r>
        <w:t xml:space="preserve">Figma, Adobe XD, Sketch, InVision</w:t>
      </w:r>
    </w:p>
    <w:p>
      <w:pPr>
        <w:numPr>
          <w:ilvl w:val="0"/>
          <w:numId w:val="1003"/>
        </w:numPr>
        <w:pStyle w:val="Compact"/>
      </w:pPr>
      <w:r>
        <w:rPr>
          <w:bCs/>
          <w:b/>
        </w:rPr>
        <w:t xml:space="preserve">User Research:</w:t>
      </w:r>
      <w:r>
        <w:t xml:space="preserve"> </w:t>
      </w:r>
      <w:r>
        <w:t xml:space="preserve">Interviews, Surveys, Usability Testing</w:t>
      </w:r>
    </w:p>
    <w:p>
      <w:pPr>
        <w:numPr>
          <w:ilvl w:val="0"/>
          <w:numId w:val="1003"/>
        </w:numPr>
        <w:pStyle w:val="Compact"/>
      </w:pPr>
      <w:r>
        <w:rPr>
          <w:bCs/>
          <w:b/>
        </w:rPr>
        <w:t xml:space="preserve">Cultural Competence:</w:t>
      </w:r>
      <w:r>
        <w:t xml:space="preserve"> </w:t>
      </w:r>
      <w:r>
        <w:t xml:space="preserve">Understanding of Ethiopian user behavior and digital habits in Addis Ababa.</w:t>
      </w:r>
    </w:p>
    <w:p>
      <w:pPr>
        <w:numPr>
          <w:ilvl w:val="0"/>
          <w:numId w:val="1003"/>
        </w:numPr>
        <w:pStyle w:val="Compact"/>
      </w:pPr>
      <w:r>
        <w:rPr>
          <w:bCs/>
          <w:b/>
        </w:rPr>
        <w:t xml:space="preserve">Technical Skills:</w:t>
      </w:r>
      <w:r>
        <w:t xml:space="preserve"> </w:t>
      </w:r>
      <w:r>
        <w:t xml:space="preserve">HTML/CSS, Responsive Design, Prototyping</w:t>
      </w:r>
    </w:p>
    <w:p>
      <w:pPr>
        <w:numPr>
          <w:ilvl w:val="0"/>
          <w:numId w:val="1003"/>
        </w:numPr>
        <w:pStyle w:val="Compact"/>
      </w:pPr>
      <w:r>
        <w:rPr>
          <w:bCs/>
          <w:b/>
        </w:rPr>
        <w:t xml:space="preserve">Languages:</w:t>
      </w:r>
      <w:r>
        <w:t xml:space="preserve"> </w:t>
      </w:r>
      <w:r>
        <w:t xml:space="preserve">English (Fluent), Amharic (Proficient)</w:t>
      </w:r>
    </w:p>
    <w:bookmarkEnd w:id="25"/>
    <w:bookmarkStart w:id="26" w:name="projects"/>
    <w:p>
      <w:pPr>
        <w:pStyle w:val="Heading2"/>
      </w:pPr>
      <w:r>
        <w:t xml:space="preserve">Projects</w:t>
      </w:r>
    </w:p>
    <w:p>
      <w:pPr>
        <w:pStyle w:val="FirstParagraph"/>
      </w:pPr>
      <w:r>
        <w:rPr>
          <w:bCs/>
          <w:b/>
        </w:rPr>
        <w:t xml:space="preserve">EthioLearn Mobile App</w:t>
      </w:r>
      <w:r>
        <w:br/>
      </w:r>
      <w:r>
        <w:t xml:space="preserve">A mobile learning platform designed for students in Addis Ababa, focusing on accessibility and offline functionality. The app integrates local content and supports multiple Ethiopian languages.</w:t>
      </w:r>
    </w:p>
    <w:p>
      <w:pPr>
        <w:pStyle w:val="BodyText"/>
      </w:pPr>
      <w:r>
        <w:rPr>
          <w:bCs/>
          <w:b/>
        </w:rPr>
        <w:t xml:space="preserve">HealthConnect Web Portal</w:t>
      </w:r>
      <w:r>
        <w:br/>
      </w:r>
      <w:r>
        <w:t xml:space="preserve">A web-based solution for connecting patients with healthcare providers in rural Ethiopia. The design prioritized simplicity and clarity, ensuring usability for users with limited digital literacy.</w:t>
      </w:r>
    </w:p>
    <w:bookmarkEnd w:id="26"/>
    <w:bookmarkStart w:id="27" w:name="awards-and-recognition"/>
    <w:p>
      <w:pPr>
        <w:pStyle w:val="Heading2"/>
      </w:pPr>
      <w:r>
        <w:t xml:space="preserve">Awards and Recognition</w:t>
      </w:r>
    </w:p>
    <w:p>
      <w:pPr>
        <w:pStyle w:val="FirstParagraph"/>
      </w:pPr>
      <w:r>
        <w:rPr>
          <w:bCs/>
          <w:b/>
        </w:rPr>
        <w:t xml:space="preserve">Best UX Designer in East Africa 2022</w:t>
      </w:r>
      <w:r>
        <w:t xml:space="preserve"> </w:t>
      </w:r>
      <w:r>
        <w:t xml:space="preserve">– awarded by Tech Innovators Ethiopia for contributions to digital accessibility in Addis Ababa.</w:t>
      </w:r>
      <w:r>
        <w:br/>
      </w:r>
      <w:r>
        <w:rPr>
          <w:bCs/>
          <w:b/>
        </w:rPr>
        <w:t xml:space="preserve">Innovation Grant Recipient</w:t>
      </w:r>
      <w:r>
        <w:t xml:space="preserve"> </w:t>
      </w:r>
      <w:r>
        <w:t xml:space="preserve">– funded by the Ethiopian Ministry of Innovation for a project on educational technology.</w:t>
      </w:r>
    </w:p>
    <w:bookmarkEnd w:id="27"/>
    <w:bookmarkStart w:id="28" w:name="professional-affiliations"/>
    <w:p>
      <w:pPr>
        <w:pStyle w:val="Heading2"/>
      </w:pPr>
      <w:r>
        <w:t xml:space="preserve">Professional Affiliations</w:t>
      </w:r>
    </w:p>
    <w:p>
      <w:pPr>
        <w:numPr>
          <w:ilvl w:val="0"/>
          <w:numId w:val="1004"/>
        </w:numPr>
        <w:pStyle w:val="Compact"/>
      </w:pPr>
      <w:r>
        <w:t xml:space="preserve">Member of the Ethiopian Design Association (EDA)</w:t>
      </w:r>
    </w:p>
    <w:p>
      <w:pPr>
        <w:numPr>
          <w:ilvl w:val="0"/>
          <w:numId w:val="1004"/>
        </w:numPr>
        <w:pStyle w:val="Compact"/>
      </w:pPr>
      <w:r>
        <w:t xml:space="preserve">Active participant in UX/UI design communities in Addis Ababa, including local meetups and workshops.</w:t>
      </w:r>
    </w:p>
    <w:bookmarkEnd w:id="28"/>
    <w:bookmarkStart w:id="29" w:name="references"/>
    <w:p>
      <w:pPr>
        <w:pStyle w:val="Heading2"/>
      </w:pPr>
      <w:r>
        <w:t xml:space="preserve">References</w:t>
      </w:r>
    </w:p>
    <w:p>
      <w:pPr>
        <w:pStyle w:val="FirstParagraph"/>
      </w:pPr>
      <w:r>
        <w:t xml:space="preserve">Available upon request. Please contact me via email or phone for references from previous employers in Ethiopia.</w:t>
      </w:r>
    </w:p>
    <w:p>
      <w:pPr>
        <w:pStyle w:val="BodyText"/>
      </w:pPr>
      <w:r>
        <w:t xml:space="preserve">© 2023 Alemayehu Tadesse.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Ethiopia Addis Ababa</dc:title>
  <dc:creator/>
  <dc:language>en</dc:language>
  <cp:keywords/>
  <dcterms:created xsi:type="dcterms:W3CDTF">2026-07-23T08:09:24Z</dcterms:created>
  <dcterms:modified xsi:type="dcterms:W3CDTF">2026-07-23T08:09:24Z</dcterms:modified>
</cp:coreProperties>
</file>

<file path=docProps/custom.xml><?xml version="1.0" encoding="utf-8"?>
<Properties xmlns="http://schemas.openxmlformats.org/officeDocument/2006/custom-properties" xmlns:vt="http://schemas.openxmlformats.org/officeDocument/2006/docPropsVTypes"/>
</file>