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resume"/>
    <w:p>
      <w:pPr>
        <w:pStyle w:val="Heading1"/>
      </w:pPr>
      <w:r>
        <w:t xml:space="preserve">Resume</w:t>
      </w:r>
    </w:p>
    <w:bookmarkStart w:id="20" w:name="ux-ui-designer"/>
    <w:p>
      <w:pPr>
        <w:pStyle w:val="Heading2"/>
      </w:pPr>
      <w:r>
        <w:t xml:space="preserve">UX UI Designer</w:t>
      </w:r>
    </w:p>
    <w:p>
      <w:pPr>
        <w:pStyle w:val="FirstParagraph"/>
      </w:pPr>
      <w:r>
        <w:rPr>
          <w:bCs/>
          <w:b/>
        </w:rPr>
        <w:t xml:space="preserve">Germany Munich | Contact: +49 89 123 4567 | Email: info@designer.com | LinkedIn: linkedin.com/in/uxui-designer-munich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UX/UI Designer with over 5 years of experience in creating intuitive digital experiences, I specialize in bridging user needs with business goals. My expertise lies in designing seamless interfaces that enhance user satisfaction and drive engagement. Based in Germany Munich, I have worked extensively with international clients and local companies to deliver innovative solutions tailored for the German market. My portfolio reflects a strong understanding of cultural nuances, accessibility standards, and modern design systems, making me a valuable asset for any team aiming to excel in the competitive landscape of Germany Munich.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uxui-designer"/>
    <w:p>
      <w:pPr>
        <w:pStyle w:val="Heading3"/>
      </w:pPr>
      <w:r>
        <w:rPr>
          <w:bCs/>
          <w:b/>
        </w:rPr>
        <w:t xml:space="preserve">Senior UX/UI Designer</w:t>
      </w:r>
    </w:p>
    <w:p>
      <w:pPr>
        <w:pStyle w:val="FirstParagraph"/>
      </w:pPr>
      <w:r>
        <w:rPr>
          <w:iCs/>
          <w:i/>
        </w:rPr>
        <w:t xml:space="preserve">Design Innovations GmbH, Germany Munich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of a flagship e-commerce platform for a leading German retail brand, increasing user retention by 35% through iterative usability testing and A/B experiments.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Germany Munich to develop responsive web and mobile applications aligned with Agile methodologies, ensuring compliance with European UX standards.</w:t>
      </w:r>
    </w:p>
    <w:p>
      <w:pPr>
        <w:numPr>
          <w:ilvl w:val="0"/>
          <w:numId w:val="1001"/>
        </w:numPr>
        <w:pStyle w:val="Compact"/>
      </w:pPr>
      <w:r>
        <w:t xml:space="preserve">Created a design system that streamlined the onboarding process for 10+ internal tools, reducing development time by 20% and improving team efficiency.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designers in Germany Munich, fostering a culture of creativity and continuous learning within the design department.</w:t>
      </w:r>
    </w:p>
    <w:bookmarkEnd w:id="22"/>
    <w:bookmarkStart w:id="23" w:name="freelance-ux-designer"/>
    <w:p>
      <w:pPr>
        <w:pStyle w:val="Heading3"/>
      </w:pPr>
      <w:r>
        <w:rPr>
          <w:bCs/>
          <w:b/>
        </w:rPr>
        <w:t xml:space="preserve">Freelance UX Designer</w:t>
      </w:r>
    </w:p>
    <w:p>
      <w:pPr>
        <w:pStyle w:val="FirstParagraph"/>
      </w:pPr>
      <w:r>
        <w:rPr>
          <w:iCs/>
          <w:i/>
        </w:rPr>
        <w:t xml:space="preserve">Self-Employed | August 2017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user flows and wireframes for startups in Germany Munich, focusing on scalability and usability for diverse user segments.</w:t>
      </w:r>
    </w:p>
    <w:p>
      <w:pPr>
        <w:numPr>
          <w:ilvl w:val="0"/>
          <w:numId w:val="1002"/>
        </w:numPr>
        <w:pStyle w:val="Compact"/>
      </w:pPr>
      <w:r>
        <w:t xml:space="preserve">Partnered with clients to conduct user research and create personas, ensuring that designs met the specific needs of German consumers.</w:t>
      </w:r>
    </w:p>
    <w:p>
      <w:pPr>
        <w:numPr>
          <w:ilvl w:val="0"/>
          <w:numId w:val="1002"/>
        </w:numPr>
        <w:pStyle w:val="Compact"/>
      </w:pPr>
      <w:r>
        <w:t xml:space="preserve">Delivered 20+ projects across industries including fintech, healthcare, and logistics, receiving consistent positive feedback for meeting deadlines and exceeding expectations.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science-in-design"/>
    <w:p>
      <w:pPr>
        <w:pStyle w:val="Heading3"/>
      </w:pPr>
      <w:r>
        <w:rPr>
          <w:bCs/>
          <w:b/>
        </w:rPr>
        <w:t xml:space="preserve">Bachelor of Science in Design</w:t>
      </w:r>
    </w:p>
    <w:p>
      <w:pPr>
        <w:pStyle w:val="FirstParagraph"/>
      </w:pPr>
      <w:r>
        <w:rPr>
          <w:iCs/>
          <w:i/>
        </w:rPr>
        <w:t xml:space="preserve">Munich University of Applied Sciences, Germany | Graduated: 2017</w:t>
      </w:r>
    </w:p>
    <w:p>
      <w:pPr>
        <w:numPr>
          <w:ilvl w:val="0"/>
          <w:numId w:val="1003"/>
        </w:numPr>
        <w:pStyle w:val="Compact"/>
      </w:pPr>
      <w:r>
        <w:t xml:space="preserve">Specialized in Human-Computer Interaction and User Experience Design.</w:t>
      </w:r>
    </w:p>
    <w:p>
      <w:pPr>
        <w:numPr>
          <w:ilvl w:val="0"/>
          <w:numId w:val="1003"/>
        </w:numPr>
        <w:pStyle w:val="Compact"/>
      </w:pPr>
      <w:r>
        <w:t xml:space="preserve">Completed a thesis on "Cultural Influences on UX Design in Multinational Markets," focusing on Germany Munich's digital landscape.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InVision, Axure RP.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Conducting interviews, surveys, and usability testing to gather insights.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Working with developers, product managers, and stakeholders in Germany Munich to align design goals with technical feasibility.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Agile Methodologies:</w:t>
      </w:r>
      <w:r>
        <w:t xml:space="preserve"> </w:t>
      </w:r>
      <w:r>
        <w:t xml:space="preserve">Experience with Scrum and Kanban frameworks in fast-paced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German; proficient in reading/writing French.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smart-city-app-for-munich-residents"/>
    <w:p>
      <w:pPr>
        <w:pStyle w:val="Heading3"/>
      </w:pPr>
      <w:r>
        <w:rPr>
          <w:bCs/>
          <w:b/>
        </w:rPr>
        <w:t xml:space="preserve">Smart City App for Munich Residents</w:t>
      </w:r>
    </w:p>
    <w:p>
      <w:pPr>
        <w:pStyle w:val="FirstParagraph"/>
      </w:pPr>
      <w:r>
        <w:rPr>
          <w:iCs/>
          <w:i/>
        </w:rPr>
        <w:t xml:space="preserve">Client: City of Munich | Role: Lead UX/UI Designer | Duration: 6 Months</w:t>
      </w:r>
    </w:p>
    <w:p>
      <w:pPr>
        <w:numPr>
          <w:ilvl w:val="0"/>
          <w:numId w:val="1005"/>
        </w:numPr>
        <w:pStyle w:val="Compact"/>
      </w:pPr>
      <w:r>
        <w:t xml:space="preserve">Designed a mobile application that consolidates public transportation, parking, and event information for residents of Germany Munich.</w:t>
      </w:r>
    </w:p>
    <w:p>
      <w:pPr>
        <w:numPr>
          <w:ilvl w:val="0"/>
          <w:numId w:val="1005"/>
        </w:numPr>
        <w:pStyle w:val="Compact"/>
      </w:pPr>
      <w:r>
        <w:t xml:space="preserve">Implemented a minimalist interface with high contrast and accessibility features to cater to older users and individuals with disabilities.</w:t>
      </w:r>
    </w:p>
    <w:bookmarkEnd w:id="28"/>
    <w:bookmarkStart w:id="29" w:name="e-commerce-platform-redesign"/>
    <w:p>
      <w:pPr>
        <w:pStyle w:val="Heading3"/>
      </w:pPr>
      <w:r>
        <w:rPr>
          <w:bCs/>
          <w:b/>
        </w:rPr>
        <w:t xml:space="preserve">E-Commerce Platform Redesign</w:t>
      </w:r>
    </w:p>
    <w:p>
      <w:pPr>
        <w:pStyle w:val="FirstParagraph"/>
      </w:pPr>
      <w:r>
        <w:rPr>
          <w:iCs/>
          <w:i/>
        </w:rPr>
        <w:t xml:space="preserve">Client: Retail Innovations AG | Role: UX Designer | Duration: 4 Months</w:t>
      </w:r>
    </w:p>
    <w:p>
      <w:pPr>
        <w:numPr>
          <w:ilvl w:val="0"/>
          <w:numId w:val="1006"/>
        </w:numPr>
        <w:pStyle w:val="Compact"/>
      </w:pPr>
      <w:r>
        <w:t xml:space="preserve">Rewrote the user journey for a German e-commerce site, reducing checkout abandonment by 25% through improved navigation and clearer CTAs.</w:t>
      </w:r>
    </w:p>
    <w:p>
      <w:pPr>
        <w:numPr>
          <w:ilvl w:val="0"/>
          <w:numId w:val="1006"/>
        </w:numPr>
        <w:pStyle w:val="Compact"/>
      </w:pPr>
      <w:r>
        <w:t xml:space="preserve">Integrated local payment methods and multilingual support to cater to Germany Munich's diverse population.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UX Design Certification, Coursera (2019)</w:t>
      </w:r>
    </w:p>
    <w:p>
      <w:pPr>
        <w:numPr>
          <w:ilvl w:val="0"/>
          <w:numId w:val="1007"/>
        </w:numPr>
        <w:pStyle w:val="Compact"/>
      </w:pPr>
      <w:r>
        <w:t xml:space="preserve">Agile User Experience Design, Interaction Design Foundation (2018)</w:t>
      </w:r>
    </w:p>
    <w:p>
      <w:pPr>
        <w:numPr>
          <w:ilvl w:val="0"/>
          <w:numId w:val="1007"/>
        </w:numPr>
        <w:pStyle w:val="Compact"/>
      </w:pPr>
      <w:r>
        <w:t xml:space="preserve">Certified ScrumMaster (CSM), Scrum Alliance (2021)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German UX Association, Munich Design Network.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Collaborated with local NGOs in Germany Munich to design accessible websites for people with disabilities.</w:t>
      </w:r>
    </w:p>
    <w:bookmarkEnd w:id="32"/>
    <w:p>
      <w:pPr>
        <w:pStyle w:val="BodyText"/>
      </w:pPr>
      <w:r>
        <w:t xml:space="preserve">This resume highlights the expertise of a UX UI Designer in Germany Munich, tailored to meet the standards of the German job market and showcase a strong commitment to user-centered design principles.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UX UI Designer in Germany Munich</dc:title>
  <dc:creator/>
  <dc:language>en</dc:language>
  <cp:keywords/>
  <dcterms:created xsi:type="dcterms:W3CDTF">2026-07-21T00:29:01Z</dcterms:created>
  <dcterms:modified xsi:type="dcterms:W3CDTF">2026-07-21T00:29:01Z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