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(India</w:t>
      </w:r>
      <w:r>
        <w:t xml:space="preserve"> </w:t>
      </w:r>
      <w:r>
        <w:t xml:space="preserve">Mumbai)</w:t>
      </w:r>
    </w:p>
    <w:bookmarkStart w:id="29" w:name="resume"/>
    <w:p>
      <w:pPr>
        <w:pStyle w:val="Heading1"/>
      </w:pPr>
      <w:r>
        <w:t xml:space="preserve">Resume</w:t>
      </w:r>
    </w:p>
    <w:bookmarkStart w:id="20" w:name="ux-ui-designer-india-mumbai"/>
    <w:p>
      <w:pPr>
        <w:pStyle w:val="Heading2"/>
      </w:pPr>
      <w:r>
        <w:t xml:space="preserve">UX UI Designer | India Mumbai</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+91-9876543210 |</w:t>
      </w:r>
      <w:r>
        <w:t xml:space="preserve"> </w:t>
      </w:r>
      <w:r>
        <w:rPr>
          <w:bCs/>
          <w:b/>
        </w:rPr>
        <w:t xml:space="preserve">Location:</w:t>
      </w:r>
      <w:r>
        <w:t xml:space="preserve"> </w:t>
      </w:r>
      <w:r>
        <w:t xml:space="preserve">Mumbai, India</w:t>
      </w:r>
    </w:p>
    <w:bookmarkEnd w:id="20"/>
    <w:bookmarkStart w:id="21" w:name="professional-summary"/>
    <w:p>
      <w:pPr>
        <w:pStyle w:val="Heading2"/>
      </w:pPr>
      <w:r>
        <w:t xml:space="preserve">Professional Summary</w:t>
      </w:r>
    </w:p>
    <w:p>
      <w:pPr>
        <w:pStyle w:val="FirstParagraph"/>
      </w:pPr>
      <w:r>
        <w:t xml:space="preserve">I am a passionate and experienced UX UI Designer based in India Mumbai, with over 5 years of expertise in crafting intuitive digital experiences that align with user needs and business goals. My work focuses on creating seamless interactions for web and mobile applications, emphasizing usability, accessibility, and aesthetic appeal. I specialize in designing interfaces that resonate with the diverse user base of India’s tech-savvy population. With a deep understanding of local market trends and cultural nuances, I have contributed to projects ranging from e-commerce platforms to fintech solutions tailored for Mumbai’s dynamic environment. My portfolio reflects a commitment to innovation, collaboration, and delivering exceptional user experiences in the fast-paced digital landscape of India.</w:t>
      </w:r>
    </w:p>
    <w:bookmarkEnd w:id="21"/>
    <w:bookmarkStart w:id="22" w:name="work-experience"/>
    <w:p>
      <w:pPr>
        <w:pStyle w:val="Heading2"/>
      </w:pPr>
      <w:r>
        <w:t xml:space="preserve">Work Experience</w:t>
      </w:r>
    </w:p>
    <w:p>
      <w:pPr>
        <w:pStyle w:val="FirstParagraph"/>
      </w:pPr>
      <w:r>
        <w:rPr>
          <w:bCs/>
          <w:b/>
        </w:rPr>
        <w:t xml:space="preserve">Senior UX UI Designer</w:t>
      </w:r>
      <w:r>
        <w:t xml:space="preserve"> </w:t>
      </w:r>
      <w:r>
        <w:t xml:space="preserve">| TechNova Solutions, Mumbai, India</w:t>
      </w:r>
    </w:p>
    <w:p>
      <w:pPr>
        <w:pStyle w:val="BodyText"/>
      </w:pPr>
      <w:r>
        <w:rPr>
          <w:iCs/>
          <w:i/>
        </w:rPr>
        <w:t xml:space="preserve">January 2019 – Present</w:t>
      </w:r>
    </w:p>
    <w:p>
      <w:pPr>
        <w:numPr>
          <w:ilvl w:val="0"/>
          <w:numId w:val="1001"/>
        </w:numPr>
        <w:pStyle w:val="Compact"/>
      </w:pPr>
      <w:r>
        <w:t xml:space="preserve">Led the redesign of a leading e-commerce platform for India’s rural markets, increasing user engagement by 35% through simplified navigation and localized content.</w:t>
      </w:r>
    </w:p>
    <w:p>
      <w:pPr>
        <w:numPr>
          <w:ilvl w:val="0"/>
          <w:numId w:val="1001"/>
        </w:numPr>
        <w:pStyle w:val="Compact"/>
      </w:pPr>
      <w:r>
        <w:t xml:space="preserve">Crafted responsive UI designs for mobile apps targeting Mumbai’s youth demographics, resulting in a 20% improvement in app retention rates.</w:t>
      </w:r>
    </w:p>
    <w:p>
      <w:pPr>
        <w:numPr>
          <w:ilvl w:val="0"/>
          <w:numId w:val="1001"/>
        </w:numPr>
        <w:pStyle w:val="Compact"/>
      </w:pPr>
      <w:r>
        <w:t xml:space="preserve">Collaborated with cross-functional teams to conduct user research and create personas that informed the design of a fintech solution for small businesses in India.</w:t>
      </w:r>
    </w:p>
    <w:p>
      <w:pPr>
        <w:numPr>
          <w:ilvl w:val="0"/>
          <w:numId w:val="1001"/>
        </w:numPr>
        <w:pStyle w:val="Compact"/>
      </w:pPr>
      <w:r>
        <w:t xml:space="preserve">Implemented design systems that streamlined development workflows, reducing time-to-market by 15% for key projects in Mumbai’s competitive tech ecosystem.</w:t>
      </w:r>
    </w:p>
    <w:p>
      <w:pPr>
        <w:pStyle w:val="FirstParagraph"/>
      </w:pPr>
      <w:r>
        <w:rPr>
          <w:bCs/>
          <w:b/>
        </w:rPr>
        <w:t xml:space="preserve">UX UI Designer</w:t>
      </w:r>
      <w:r>
        <w:t xml:space="preserve"> </w:t>
      </w:r>
      <w:r>
        <w:t xml:space="preserve">| DigitalEdge Innovations, Mumbai, India</w:t>
      </w:r>
    </w:p>
    <w:p>
      <w:pPr>
        <w:pStyle w:val="BodyText"/>
      </w:pPr>
      <w:r>
        <w:rPr>
          <w:iCs/>
          <w:i/>
        </w:rPr>
        <w:t xml:space="preserve">June 2016 – December 2018</w:t>
      </w:r>
    </w:p>
    <w:p>
      <w:pPr>
        <w:numPr>
          <w:ilvl w:val="0"/>
          <w:numId w:val="1002"/>
        </w:numPr>
        <w:pStyle w:val="Compact"/>
      </w:pPr>
      <w:r>
        <w:t xml:space="preserve">Designed user-centric interfaces for a healthcare startup in Mumbai, improving patient onboarding processes by 40% through intuitive workflows.</w:t>
      </w:r>
    </w:p>
    <w:p>
      <w:pPr>
        <w:numPr>
          <w:ilvl w:val="0"/>
          <w:numId w:val="1002"/>
        </w:numPr>
        <w:pStyle w:val="Compact"/>
      </w:pPr>
      <w:r>
        <w:t xml:space="preserve">Conducted A/B testing for web and mobile interfaces, optimizing conversion rates for a SaaS product used across India’s IT hubs.</w:t>
      </w:r>
    </w:p>
    <w:p>
      <w:pPr>
        <w:numPr>
          <w:ilvl w:val="0"/>
          <w:numId w:val="1002"/>
        </w:numPr>
        <w:pStyle w:val="Compact"/>
      </w:pPr>
      <w:r>
        <w:t xml:space="preserve">Partnered with developers to ensure seamless integration of UI components, adhering to accessibility standards for users in diverse regions of India.</w:t>
      </w:r>
    </w:p>
    <w:p>
      <w:pPr>
        <w:numPr>
          <w:ilvl w:val="0"/>
          <w:numId w:val="1002"/>
        </w:numPr>
        <w:pStyle w:val="Compact"/>
      </w:pPr>
      <w:r>
        <w:t xml:space="preserve">Mentored junior designers in Mumbai’s design community, contributing to workshops on local user behavior and cultural context in design.</w:t>
      </w:r>
    </w:p>
    <w:bookmarkEnd w:id="22"/>
    <w:bookmarkStart w:id="23" w:name="education"/>
    <w:p>
      <w:pPr>
        <w:pStyle w:val="Heading2"/>
      </w:pPr>
      <w:r>
        <w:t xml:space="preserve">Education</w:t>
      </w:r>
    </w:p>
    <w:p>
      <w:pPr>
        <w:pStyle w:val="FirstParagraph"/>
      </w:pPr>
      <w:r>
        <w:rPr>
          <w:bCs/>
          <w:b/>
        </w:rPr>
        <w:t xml:space="preserve">B.Tech in Computer Science</w:t>
      </w:r>
      <w:r>
        <w:t xml:space="preserve"> </w:t>
      </w:r>
      <w:r>
        <w:t xml:space="preserve">| Indian Institute of Technology, Mumbai, India</w:t>
      </w:r>
      <w:r>
        <w:t xml:space="preserve"> </w:t>
      </w:r>
      <w:r>
        <w:rPr>
          <w:iCs/>
          <w:i/>
        </w:rPr>
        <w:t xml:space="preserve">Graduated: 2016</w:t>
      </w:r>
    </w:p>
    <w:bookmarkEnd w:id="23"/>
    <w:bookmarkStart w:id="24" w:name="skills"/>
    <w:p>
      <w:pPr>
        <w:pStyle w:val="Heading2"/>
      </w:pPr>
      <w:r>
        <w:t xml:space="preserve">Skills</w:t>
      </w:r>
    </w:p>
    <w:p>
      <w:pPr>
        <w:numPr>
          <w:ilvl w:val="0"/>
          <w:numId w:val="1003"/>
        </w:numPr>
        <w:pStyle w:val="Compact"/>
      </w:pPr>
      <w:r>
        <w:rPr>
          <w:bCs/>
          <w:b/>
        </w:rPr>
        <w:t xml:space="preserve">Tools:</w:t>
      </w:r>
      <w:r>
        <w:t xml:space="preserve"> </w:t>
      </w:r>
      <w:r>
        <w:t xml:space="preserve">Figma, Adobe XD, Sketch, InVision, Axure RP</w:t>
      </w:r>
    </w:p>
    <w:p>
      <w:pPr>
        <w:numPr>
          <w:ilvl w:val="0"/>
          <w:numId w:val="1003"/>
        </w:numPr>
        <w:pStyle w:val="Compact"/>
      </w:pPr>
      <w:r>
        <w:rPr>
          <w:bCs/>
          <w:b/>
        </w:rPr>
        <w:t xml:space="preserve">Design Principles:</w:t>
      </w:r>
      <w:r>
        <w:t xml:space="preserve"> </w:t>
      </w:r>
      <w:r>
        <w:t xml:space="preserve">User-Centered Design (UCD), Human-Computer Interaction (HCI), Accessibility Standards</w:t>
      </w:r>
    </w:p>
    <w:p>
      <w:pPr>
        <w:numPr>
          <w:ilvl w:val="0"/>
          <w:numId w:val="1003"/>
        </w:numPr>
        <w:pStyle w:val="Compact"/>
      </w:pPr>
      <w:r>
        <w:rPr>
          <w:bCs/>
          <w:b/>
        </w:rPr>
        <w:t xml:space="preserve">User Research:</w:t>
      </w:r>
      <w:r>
        <w:t xml:space="preserve"> </w:t>
      </w:r>
      <w:r>
        <w:t xml:space="preserve">Personas, User Journeys, A/B Testing, Surveys</w:t>
      </w:r>
    </w:p>
    <w:p>
      <w:pPr>
        <w:numPr>
          <w:ilvl w:val="0"/>
          <w:numId w:val="1003"/>
        </w:numPr>
        <w:pStyle w:val="Compact"/>
      </w:pPr>
      <w:r>
        <w:rPr>
          <w:bCs/>
          <w:b/>
        </w:rPr>
        <w:t xml:space="preserve">Coding &amp; Prototyping:</w:t>
      </w:r>
      <w:r>
        <w:t xml:space="preserve"> </w:t>
      </w:r>
      <w:r>
        <w:t xml:space="preserve">HTML/CSS, JavaScript, React.js (basic), Prototyping for Web and Mobile</w:t>
      </w:r>
    </w:p>
    <w:p>
      <w:pPr>
        <w:numPr>
          <w:ilvl w:val="0"/>
          <w:numId w:val="1003"/>
        </w:numPr>
        <w:pStyle w:val="Compact"/>
      </w:pPr>
      <w:r>
        <w:rPr>
          <w:bCs/>
          <w:b/>
        </w:rPr>
        <w:t xml:space="preserve">Languages:</w:t>
      </w:r>
      <w:r>
        <w:t xml:space="preserve"> </w:t>
      </w:r>
      <w:r>
        <w:t xml:space="preserve">English (fluent), Hindi (proficient), Marathi (intermediate)</w:t>
      </w:r>
    </w:p>
    <w:bookmarkEnd w:id="24"/>
    <w:bookmarkStart w:id="25" w:name="projects"/>
    <w:p>
      <w:pPr>
        <w:pStyle w:val="Heading2"/>
      </w:pPr>
      <w:r>
        <w:t xml:space="preserve">Projects</w:t>
      </w:r>
    </w:p>
    <w:p>
      <w:pPr>
        <w:pStyle w:val="FirstParagraph"/>
      </w:pPr>
      <w:r>
        <w:rPr>
          <w:bCs/>
          <w:b/>
        </w:rPr>
        <w:t xml:space="preserve">SmartCity Dashboard for Mumbai</w:t>
      </w:r>
      <w:r>
        <w:t xml:space="preserve"> </w:t>
      </w:r>
      <w:r>
        <w:t xml:space="preserve">| Freelance Project</w:t>
      </w:r>
    </w:p>
    <w:p>
      <w:pPr>
        <w:pStyle w:val="BodyText"/>
      </w:pPr>
      <w:r>
        <w:rPr>
          <w:iCs/>
          <w:i/>
        </w:rPr>
        <w:t xml:space="preserve">May 2022 – August 2022</w:t>
      </w:r>
    </w:p>
    <w:p>
      <w:pPr>
        <w:numPr>
          <w:ilvl w:val="0"/>
          <w:numId w:val="1004"/>
        </w:numPr>
        <w:pStyle w:val="Compact"/>
      </w:pPr>
      <w:r>
        <w:t xml:space="preserve">Designed a data visualization dashboard for municipal services in Mumbai, enabling citizens to track public utilities like water supply and waste management.</w:t>
      </w:r>
    </w:p>
    <w:p>
      <w:pPr>
        <w:numPr>
          <w:ilvl w:val="0"/>
          <w:numId w:val="1004"/>
        </w:numPr>
        <w:pStyle w:val="Compact"/>
      </w:pPr>
      <w:r>
        <w:t xml:space="preserve">Integrated user feedback from local communities to ensure the interface was accessible for users with varying levels of digital literacy.</w:t>
      </w:r>
    </w:p>
    <w:p>
      <w:pPr>
        <w:numPr>
          <w:ilvl w:val="0"/>
          <w:numId w:val="1004"/>
        </w:numPr>
        <w:pStyle w:val="Compact"/>
      </w:pPr>
      <w:r>
        <w:t xml:space="preserve">Collaborated with urban planners and data scientists to align the design with India’s Smart Cities initiative goals.</w:t>
      </w:r>
    </w:p>
    <w:p>
      <w:pPr>
        <w:pStyle w:val="FirstParagraph"/>
      </w:pPr>
      <w:r>
        <w:rPr>
          <w:bCs/>
          <w:b/>
        </w:rPr>
        <w:t xml:space="preserve">EduTech Platform for Rural India</w:t>
      </w:r>
      <w:r>
        <w:t xml:space="preserve"> </w:t>
      </w:r>
      <w:r>
        <w:t xml:space="preserve">| TechNova Solutions</w:t>
      </w:r>
    </w:p>
    <w:p>
      <w:pPr>
        <w:pStyle w:val="BodyText"/>
      </w:pPr>
      <w:r>
        <w:rPr>
          <w:iCs/>
          <w:i/>
        </w:rPr>
        <w:t xml:space="preserve">March 2021 – February 2022</w:t>
      </w:r>
    </w:p>
    <w:p>
      <w:pPr>
        <w:numPr>
          <w:ilvl w:val="0"/>
          <w:numId w:val="1005"/>
        </w:numPr>
        <w:pStyle w:val="Compact"/>
      </w:pPr>
      <w:r>
        <w:t xml:space="preserve">Crafted a mobile-first design for an educational platform targeting students in rural India, focusing on low-bandwidth compatibility and offline access.</w:t>
      </w:r>
    </w:p>
    <w:p>
      <w:pPr>
        <w:numPr>
          <w:ilvl w:val="0"/>
          <w:numId w:val="1005"/>
        </w:numPr>
        <w:pStyle w:val="Compact"/>
      </w:pPr>
      <w:r>
        <w:t xml:space="preserve">Conducted workshops in Mumbai to gather insights from educators and students, informing the development of culturally relevant content modules.</w:t>
      </w:r>
    </w:p>
    <w:p>
      <w:pPr>
        <w:numPr>
          <w:ilvl w:val="0"/>
          <w:numId w:val="1005"/>
        </w:numPr>
        <w:pStyle w:val="Compact"/>
      </w:pPr>
      <w:r>
        <w:t xml:space="preserve">Reduced user drop-off rates by 25% through iterative design improvements and usability testing.</w:t>
      </w:r>
    </w:p>
    <w:bookmarkEnd w:id="25"/>
    <w:bookmarkStart w:id="26" w:name="certifications"/>
    <w:p>
      <w:pPr>
        <w:pStyle w:val="Heading2"/>
      </w:pPr>
      <w:r>
        <w:t xml:space="preserve">Certifications</w:t>
      </w:r>
    </w:p>
    <w:p>
      <w:pPr>
        <w:pStyle w:val="FirstParagraph"/>
      </w:pPr>
      <w:r>
        <w:rPr>
          <w:bCs/>
          <w:b/>
        </w:rPr>
        <w:t xml:space="preserve">Google UX Design Certificate</w:t>
      </w:r>
      <w:r>
        <w:t xml:space="preserve"> </w:t>
      </w:r>
      <w:r>
        <w:t xml:space="preserve">| Google, 2021</w:t>
      </w:r>
      <w:r>
        <w:t xml:space="preserve"> </w:t>
      </w:r>
      <w:r>
        <w:rPr>
          <w:iCs/>
          <w:i/>
        </w:rPr>
        <w:t xml:space="preserve">Coursera</w:t>
      </w:r>
    </w:p>
    <w:p>
      <w:pPr>
        <w:pStyle w:val="BodyText"/>
      </w:pPr>
      <w:r>
        <w:rPr>
          <w:bCs/>
          <w:b/>
        </w:rPr>
        <w:t xml:space="preserve">Adobe Certified Expert (ACE) – XD</w:t>
      </w:r>
      <w:r>
        <w:t xml:space="preserve"> </w:t>
      </w:r>
      <w:r>
        <w:t xml:space="preserve">| Adobe, 2019</w:t>
      </w:r>
      <w:r>
        <w:t xml:space="preserve"> </w:t>
      </w:r>
      <w:r>
        <w:rPr>
          <w:iCs/>
          <w:i/>
        </w:rPr>
        <w:t xml:space="preserve">Adobe Creative Cloud Certification</w:t>
      </w:r>
    </w:p>
    <w:bookmarkEnd w:id="26"/>
    <w:bookmarkStart w:id="27"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Hindi (Proficient)</w:t>
      </w:r>
    </w:p>
    <w:p>
      <w:pPr>
        <w:numPr>
          <w:ilvl w:val="0"/>
          <w:numId w:val="1006"/>
        </w:numPr>
        <w:pStyle w:val="Compact"/>
      </w:pPr>
      <w:r>
        <w:t xml:space="preserve">Marathi (Intermediate)</w:t>
      </w:r>
    </w:p>
    <w:bookmarkEnd w:id="27"/>
    <w:bookmarkStart w:id="28" w:name="additional-information"/>
    <w:p>
      <w:pPr>
        <w:pStyle w:val="Heading2"/>
      </w:pPr>
      <w:r>
        <w:t xml:space="preserve">Additional Information</w:t>
      </w:r>
    </w:p>
    <w:p>
      <w:pPr>
        <w:pStyle w:val="FirstParagraph"/>
      </w:pPr>
      <w:r>
        <w:rPr>
          <w:bCs/>
          <w:b/>
        </w:rPr>
        <w:t xml:space="preserve">Professional Affiliation:</w:t>
      </w:r>
      <w:r>
        <w:t xml:space="preserve"> </w:t>
      </w:r>
      <w:r>
        <w:t xml:space="preserve">Indian Society of Graphic Designers (ISGD), Mumbai Chapter</w:t>
      </w:r>
    </w:p>
    <w:p>
      <w:pPr>
        <w:pStyle w:val="BodyText"/>
      </w:pPr>
      <w:r>
        <w:rPr>
          <w:bCs/>
          <w:b/>
        </w:rPr>
        <w:t xml:space="preserve">Volunteer Work:</w:t>
      </w:r>
      <w:r>
        <w:t xml:space="preserve"> </w:t>
      </w:r>
      <w:r>
        <w:t xml:space="preserve">Mentored design students at a Mumbai-based NGO, focusing on creating accessible digital solutions for underprivileged communities.</w:t>
      </w:r>
    </w:p>
    <w:bookmarkEnd w:id="28"/>
    <w:p>
      <w:pPr>
        <w:pStyle w:val="BodyText"/>
      </w:pPr>
      <w:r>
        <w:t xml:space="preserve">© 2023 UX UI Designer | India Mumbai</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(India Mumbai)</dc:title>
  <dc:creator/>
  <dc:language>en</dc:language>
  <cp:keywords/>
  <dcterms:created xsi:type="dcterms:W3CDTF">2026-07-21T07:24:01Z</dcterms:created>
  <dcterms:modified xsi:type="dcterms:W3CDTF">2026-07-21T07:24:01Z</dcterms:modified>
</cp:coreProperties>
</file>

<file path=docProps/custom.xml><?xml version="1.0" encoding="utf-8"?>
<Properties xmlns="http://schemas.openxmlformats.org/officeDocument/2006/custom-properties" xmlns:vt="http://schemas.openxmlformats.org/officeDocument/2006/docPropsVTypes"/>
</file>