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1" w:name="resume"/>
    <w:p>
      <w:pPr>
        <w:pStyle w:val="Heading1"/>
      </w:pPr>
      <w:r>
        <w:t xml:space="preserve">Resume</w:t>
      </w:r>
    </w:p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alirezaei.design@gmail.com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linkedin.com/in/ali-rezaei-uxui</w:t>
      </w:r>
    </w:p>
    <w:p>
      <w:pPr>
        <w:pStyle w:val="BodyText"/>
      </w:pP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Behance Profile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UX UI Designer based in Iran Tehran, with 5+ years of experience crafting intuitive digital experiences for diverse industries. Proficient in translating user needs into seamless interfaces while adhering to local market dynamics and international design standards. A strong advocate for user-centered design principles, passionate about creating solutions that resonate with Iranian users and businesses. Skilled in wireframing, prototyping, and collaborating with cross-functional teams to deliver high-impact digital products.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ux-ui-designer"/>
    <w:p>
      <w:pPr>
        <w:pStyle w:val="Heading3"/>
      </w:pPr>
      <w:r>
        <w:t xml:space="preserve">UX UI Designer</w:t>
      </w:r>
    </w:p>
    <w:p>
      <w:pPr>
        <w:pStyle w:val="FirstParagraph"/>
      </w:pPr>
      <w:r>
        <w:rPr>
          <w:bCs/>
          <w:b/>
        </w:rPr>
        <w:t xml:space="preserve">DesignTech Solutions (Tehran, Iran)</w:t>
      </w:r>
    </w:p>
    <w:p>
      <w:pPr>
        <w:pStyle w:val="BodyText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mobile and web applications for e-commerce platforms, increasing user engagement by 40% through iterative usability testing and A/B experiments.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define user flows, ensuring alignment with business goals while prioritizing accessibility standards.</w:t>
      </w:r>
    </w:p>
    <w:p>
      <w:pPr>
        <w:numPr>
          <w:ilvl w:val="0"/>
          <w:numId w:val="1001"/>
        </w:numPr>
        <w:pStyle w:val="Compact"/>
      </w:pPr>
      <w:r>
        <w:t xml:space="preserve">Conducted extensive research on Iranian consumer behavior to inform design decisions, resulting in a 30% reduction in user drop-off rates for key features.</w:t>
      </w:r>
    </w:p>
    <w:p>
      <w:pPr>
        <w:numPr>
          <w:ilvl w:val="0"/>
          <w:numId w:val="1001"/>
        </w:numPr>
        <w:pStyle w:val="Compact"/>
      </w:pPr>
      <w:r>
        <w:t xml:space="preserve">Developed a design system used across 15+ internal tools, streamlining workflows and improving consistency for over 200 team members.</w:t>
      </w:r>
    </w:p>
    <w:p>
      <w:pPr>
        <w:numPr>
          <w:ilvl w:val="0"/>
          <w:numId w:val="1001"/>
        </w:numPr>
        <w:pStyle w:val="Compact"/>
      </w:pPr>
      <w:r>
        <w:t xml:space="preserve">mentored junior designers in Tehran-based startups, sharing insights on local market trends and global design practices.</w:t>
      </w:r>
    </w:p>
    <w:bookmarkEnd w:id="23"/>
    <w:bookmarkStart w:id="24" w:name="freelance-ux-ui-designer"/>
    <w:p>
      <w:pPr>
        <w:pStyle w:val="Heading3"/>
      </w:pPr>
      <w:r>
        <w:t xml:space="preserve">Freelance UX UI Designer</w:t>
      </w:r>
    </w:p>
    <w:p>
      <w:pPr>
        <w:pStyle w:val="FirstParagraph"/>
      </w:pPr>
      <w:r>
        <w:rPr>
          <w:bCs/>
          <w:b/>
        </w:rPr>
        <w:t xml:space="preserve">Self-Employed (Tehran, Iran)</w:t>
      </w:r>
    </w:p>
    <w:p>
      <w:pPr>
        <w:pStyle w:val="BodyText"/>
      </w:pPr>
      <w:r>
        <w:rPr>
          <w:iCs/>
          <w:i/>
        </w:rPr>
        <w:t xml:space="preserve">Sep 2017 – Dec 2018</w:t>
      </w:r>
    </w:p>
    <w:p>
      <w:pPr>
        <w:numPr>
          <w:ilvl w:val="0"/>
          <w:numId w:val="1002"/>
        </w:numPr>
        <w:pStyle w:val="Compact"/>
      </w:pPr>
      <w:r>
        <w:t xml:space="preserve">Provided design services to local businesses in Tehran, including a fintech startup and an educational platform, enhancing their digital presence through modern UI frameworks.</w:t>
      </w:r>
    </w:p>
    <w:p>
      <w:pPr>
        <w:numPr>
          <w:ilvl w:val="0"/>
          <w:numId w:val="1002"/>
        </w:numPr>
        <w:pStyle w:val="Compact"/>
      </w:pPr>
      <w:r>
        <w:t xml:space="preserve">Created responsive web interfaces for clients such as "Tehran Market" and "Nahal E-commerce," resulting in a 25% increase in user retention rates.</w:t>
      </w:r>
    </w:p>
    <w:p>
      <w:pPr>
        <w:numPr>
          <w:ilvl w:val="0"/>
          <w:numId w:val="1002"/>
        </w:numPr>
        <w:pStyle w:val="Compact"/>
      </w:pPr>
      <w:r>
        <w:t xml:space="preserve">Integrated cultural elements into designs to reflect the values of Iranian users, aligning with the brand identity of each client.</w:t>
      </w:r>
    </w:p>
    <w:p>
      <w:pPr>
        <w:numPr>
          <w:ilvl w:val="0"/>
          <w:numId w:val="1002"/>
        </w:numPr>
        <w:pStyle w:val="Compact"/>
      </w:pPr>
      <w:r>
        <w:t xml:space="preserve">Delivered projects within tight deadlines while maintaining high-quality output, building a strong portfolio of work showcased in Tehran's design community.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Design</w:t>
      </w:r>
    </w:p>
    <w:p>
      <w:pPr>
        <w:pStyle w:val="BodyText"/>
      </w:pPr>
      <w:r>
        <w:rPr>
          <w:iCs/>
          <w:i/>
        </w:rPr>
        <w:t xml:space="preserve">University of Tehran, Iran</w:t>
      </w:r>
    </w:p>
    <w:p>
      <w:pPr>
        <w:pStyle w:val="BodyText"/>
      </w:pPr>
      <w:r>
        <w:rPr>
          <w:iCs/>
          <w:i/>
        </w:rPr>
        <w:t xml:space="preserve">Graduated: 2017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Axure RP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Surveys, Interviews, Usability Testing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Agile Methodologies, Stakeholder Alignment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HTML/CSS Basics, Basic JavaScript for Prototyping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Tehran Mobility App Redesign:</w:t>
      </w:r>
      <w:r>
        <w:t xml:space="preserve"> </w:t>
      </w:r>
      <w:r>
        <w:t xml:space="preserve">Revamped the UI of a public transportation app in Tehran, improving navigation by 50% and reducing user errors through intuitive layout changes.</w:t>
      </w:r>
    </w:p>
    <w:p>
      <w:pPr>
        <w:pStyle w:val="BodyText"/>
      </w:pPr>
      <w:r>
        <w:rPr>
          <w:bCs/>
          <w:b/>
        </w:rPr>
        <w:t xml:space="preserve">EduTech Platform for Iranian Schools:</w:t>
      </w:r>
      <w:r>
        <w:t xml:space="preserve"> </w:t>
      </w:r>
      <w:r>
        <w:t xml:space="preserve">Designed an interactive learning interface that increased student engagement by 35% among users aged 12–18.</w:t>
      </w:r>
    </w:p>
    <w:p>
      <w:pPr>
        <w:pStyle w:val="BodyText"/>
      </w:pPr>
      <w:r>
        <w:rPr>
          <w:bCs/>
          <w:b/>
        </w:rPr>
        <w:t xml:space="preserve">Online Marketplace for Local Artisans:</w:t>
      </w:r>
      <w:r>
        <w:t xml:space="preserve"> </w:t>
      </w:r>
      <w:r>
        <w:t xml:space="preserve">Created a responsive design that highlighted traditional Iranian crafts, boosting user interaction by 20% in six months.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– Google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Adobe Certified Expert in XD</w:t>
      </w:r>
      <w:r>
        <w:t xml:space="preserve"> </w:t>
      </w:r>
      <w:r>
        <w:t xml:space="preserve">– Adobe (2018)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Persian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TOEFL Score 110)</w:t>
      </w:r>
    </w:p>
    <w:bookmarkEnd w:id="30"/>
    <w:p>
      <w:pPr>
        <w:pStyle w:val="FirstParagraph"/>
      </w:pPr>
      <w:r>
        <w:t xml:space="preserve">This resume is tailored for a UX UI Designer in Iran Tehran, focusing on local industry needs and global design practices.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behance.net/alirezae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behance.net/alirezae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in Iran Tehran</dc:title>
  <dc:creator/>
  <dc:language>en</dc:language>
  <cp:keywords/>
  <dcterms:created xsi:type="dcterms:W3CDTF">2026-07-22T09:43:18Z</dcterms:created>
  <dcterms:modified xsi:type="dcterms:W3CDTF">2026-07-22T09:43:18Z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