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|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28" w:name="resume"/>
    <w:p>
      <w:pPr>
        <w:pStyle w:val="Heading1"/>
      </w:pPr>
      <w:r>
        <w:t xml:space="preserve">Resume</w:t>
      </w:r>
    </w:p>
    <w:bookmarkStart w:id="27" w:name="ux-ui-designer-pakistan-islamabad"/>
    <w:p>
      <w:pPr>
        <w:pStyle w:val="Heading2"/>
      </w:pPr>
      <w:r>
        <w:t xml:space="preserve">UX UI Designer | Pakistan Islamabad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Islamabad, Pakistan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 dedicated UX UI Designer based in Pakistan Islamabad, I specialize in creating intuitive digital experiences that align with user needs and business goals. With [X years] of experience in the field, I have developed a strong portfolio of projects tailored to the unique challenges and opportunities of the Pakistani market. My expertise includes wireframing, prototyping, user research, and collaborative design thinking. I am passionate about leveraging design to solve real-world problems for users across Pakistan Islamabad and beyond.</w:t>
      </w:r>
    </w:p>
    <w:bookmarkEnd w:id="20"/>
    <w:bookmarkStart w:id="21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UX UI Designer</w:t>
      </w:r>
      <w:r>
        <w:br/>
      </w:r>
      <w:r>
        <w:rPr>
          <w:iCs/>
          <w:i/>
        </w:rPr>
        <w:t xml:space="preserve">DesignHub Pakistan, Islamabad | Jan 2021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of mobile and web applications for local startups and enterprises, focusing on user-centric solutions that drive engagement in Pakistan’s digital economy.</w:t>
      </w:r>
    </w:p>
    <w:p>
      <w:pPr>
        <w:numPr>
          <w:ilvl w:val="0"/>
          <w:numId w:val="1001"/>
        </w:numPr>
        <w:pStyle w:val="Compact"/>
      </w:pPr>
      <w:r>
        <w:t xml:space="preserve">Conducted in-depth user research, including interviews and usability tests, to understand the needs of users across Islamabad’s diverse demographics.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(developers, product managers) to ensure seamless integration of design systems and accessibility standards.</w:t>
      </w:r>
    </w:p>
    <w:p>
      <w:pPr>
        <w:numPr>
          <w:ilvl w:val="0"/>
          <w:numId w:val="1001"/>
        </w:numPr>
        <w:pStyle w:val="Compact"/>
      </w:pPr>
      <w:r>
        <w:t xml:space="preserve">Spearheaded the redesign of a government-sponsored health portal, improving user retention by 40% through iterative testing and feedback loops.</w:t>
      </w:r>
    </w:p>
    <w:p>
      <w:pPr>
        <w:pStyle w:val="FirstParagraph"/>
      </w:pPr>
      <w:r>
        <w:rPr>
          <w:bCs/>
          <w:b/>
        </w:rPr>
        <w:t xml:space="preserve">UX UI Designer</w:t>
      </w:r>
      <w:r>
        <w:br/>
      </w:r>
      <w:r>
        <w:rPr>
          <w:iCs/>
          <w:i/>
        </w:rPr>
        <w:t xml:space="preserve">PixelCraft Solutions, Islamabad | Jun 2018 – Dec 2020</w:t>
      </w:r>
    </w:p>
    <w:p>
      <w:pPr>
        <w:numPr>
          <w:ilvl w:val="0"/>
          <w:numId w:val="1002"/>
        </w:numPr>
        <w:pStyle w:val="Compact"/>
      </w:pPr>
      <w:r>
        <w:t xml:space="preserve">Designed responsive interfaces for e-commerce platforms catering to the Pakistani market, increasing conversion rates by 30%.</w:t>
      </w:r>
    </w:p>
    <w:p>
      <w:pPr>
        <w:numPr>
          <w:ilvl w:val="0"/>
          <w:numId w:val="1002"/>
        </w:numPr>
        <w:pStyle w:val="Compact"/>
      </w:pPr>
      <w:r>
        <w:t xml:space="preserve">Developed interactive prototypes using Figma and Adobe XD, which were used to validate concepts with stakeholders in Islamabad’s tech ecosystem.</w:t>
      </w:r>
    </w:p>
    <w:p>
      <w:pPr>
        <w:numPr>
          <w:ilvl w:val="0"/>
          <w:numId w:val="1002"/>
        </w:numPr>
        <w:pStyle w:val="Compact"/>
      </w:pPr>
      <w:r>
        <w:t xml:space="preserve">Created design systems and style guides that standardized UI elements across multiple projects, ensuring consistency for users in Pakistan and other regions.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Graphic Design</w:t>
      </w:r>
      <w:r>
        <w:br/>
      </w:r>
      <w:r>
        <w:rPr>
          <w:iCs/>
          <w:i/>
        </w:rPr>
        <w:t xml:space="preserve">University of Islamabad | Graduated 2017</w:t>
      </w:r>
    </w:p>
    <w:p>
      <w:pPr>
        <w:pStyle w:val="BodyText"/>
      </w:pPr>
      <w:r>
        <w:t xml:space="preserve">Specialized in digital design, user experience fundamentals, and visual communication. Relevant coursework included Human-Computer Interaction (HCI) and Digital Media Production.</w:t>
      </w:r>
    </w:p>
    <w:bookmarkEnd w:id="22"/>
    <w:bookmarkStart w:id="23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UX/UI Design (Figma, Adobe XD, Sketch)</w:t>
      </w:r>
    </w:p>
    <w:p>
      <w:pPr>
        <w:numPr>
          <w:ilvl w:val="0"/>
          <w:numId w:val="1003"/>
        </w:numPr>
        <w:pStyle w:val="Compact"/>
      </w:pPr>
      <w:r>
        <w:t xml:space="preserve">User Research and Analytics (Google Analytics, Hotjar)</w:t>
      </w:r>
    </w:p>
    <w:p>
      <w:pPr>
        <w:numPr>
          <w:ilvl w:val="0"/>
          <w:numId w:val="1003"/>
        </w:numPr>
        <w:pStyle w:val="Compact"/>
      </w:pPr>
      <w:r>
        <w:t xml:space="preserve">Wireframing and Prototyping</w:t>
      </w:r>
    </w:p>
    <w:p>
      <w:pPr>
        <w:numPr>
          <w:ilvl w:val="0"/>
          <w:numId w:val="1003"/>
        </w:numPr>
        <w:pStyle w:val="Compact"/>
      </w:pPr>
      <w:r>
        <w:t xml:space="preserve">Responsive Web Design</w:t>
      </w:r>
    </w:p>
    <w:p>
      <w:pPr>
        <w:numPr>
          <w:ilvl w:val="0"/>
          <w:numId w:val="1003"/>
        </w:numPr>
        <w:pStyle w:val="Compact"/>
      </w:pPr>
      <w:r>
        <w:t xml:space="preserve">Cross-Functional Collaboration</w:t>
      </w:r>
    </w:p>
    <w:p>
      <w:pPr>
        <w:numPr>
          <w:ilvl w:val="0"/>
          <w:numId w:val="1003"/>
        </w:numPr>
        <w:pStyle w:val="Compact"/>
      </w:pPr>
      <w:r>
        <w:t xml:space="preserve">Accessibility Standards (WCAG 2.1)</w:t>
      </w:r>
    </w:p>
    <w:p>
      <w:pPr>
        <w:numPr>
          <w:ilvl w:val="0"/>
          <w:numId w:val="1003"/>
        </w:numPr>
        <w:pStyle w:val="Compact"/>
      </w:pPr>
      <w:r>
        <w:t xml:space="preserve">Project Management (Agile, Scrum)</w:t>
      </w:r>
    </w:p>
    <w:bookmarkEnd w:id="23"/>
    <w:bookmarkStart w:id="24" w:name="key-projects"/>
    <w:p>
      <w:pPr>
        <w:pStyle w:val="Heading3"/>
      </w:pPr>
      <w:r>
        <w:t xml:space="preserve">Key Projects</w:t>
      </w:r>
    </w:p>
    <w:p>
      <w:pPr>
        <w:pStyle w:val="FirstParagraph"/>
      </w:pPr>
      <w:r>
        <w:rPr>
          <w:bCs/>
          <w:b/>
        </w:rPr>
        <w:t xml:space="preserve">HealthCare Portal Redesign (2022)</w:t>
      </w:r>
      <w:r>
        <w:br/>
      </w:r>
    </w:p>
    <w:p>
      <w:pPr>
        <w:pStyle w:val="BodyText"/>
      </w:pPr>
      <w:r>
        <w:t xml:space="preserve">Redesigned a government-run health portal to improve accessibility for users in Islamabad and rural areas. Focus on simplifying navigation, reducing cognitive load, and incorporating multilingual support. Resulted in a 40% increase in user satisfaction scores.</w:t>
      </w:r>
    </w:p>
    <w:p>
      <w:pPr>
        <w:pStyle w:val="BodyText"/>
      </w:pPr>
      <w:r>
        <w:rPr>
          <w:bCs/>
          <w:b/>
        </w:rPr>
        <w:t xml:space="preserve">E-Commerce Platform for Local Artisans</w:t>
      </w:r>
      <w:r>
        <w:br/>
      </w:r>
    </w:p>
    <w:p>
      <w:pPr>
        <w:pStyle w:val="BodyText"/>
      </w:pPr>
      <w:r>
        <w:t xml:space="preserve">Designed an e-commerce platform connecting Pakistani artisans with global buyers. Emphasized cultural storytelling through UI elements and streamlined checkout processes. The platform saw a 25% increase in sales within the first six months.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Certified UX Designer | Nielsen Norman Group (2021)</w:t>
      </w:r>
    </w:p>
    <w:p>
      <w:pPr>
        <w:numPr>
          <w:ilvl w:val="0"/>
          <w:numId w:val="1004"/>
        </w:numPr>
        <w:pStyle w:val="Compact"/>
      </w:pPr>
      <w:r>
        <w:t xml:space="preserve">Adobe Certified Expert in XD (2020)</w:t>
      </w:r>
    </w:p>
    <w:p>
      <w:pPr>
        <w:numPr>
          <w:ilvl w:val="0"/>
          <w:numId w:val="1004"/>
        </w:numPr>
        <w:pStyle w:val="Compact"/>
      </w:pPr>
      <w:r>
        <w:t xml:space="preserve">User Experience Fundamentals | Coursera (2019)</w:t>
      </w:r>
    </w:p>
    <w:bookmarkEnd w:id="25"/>
    <w:bookmarkStart w:id="26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Urdu (Native)</w:t>
      </w:r>
    </w:p>
    <w:p>
      <w:pPr>
        <w:numPr>
          <w:ilvl w:val="0"/>
          <w:numId w:val="1005"/>
        </w:numPr>
        <w:pStyle w:val="Compact"/>
      </w:pPr>
      <w:r>
        <w:t xml:space="preserve">Hindi (Basic)</w:t>
      </w:r>
    </w:p>
    <w:bookmarkEnd w:id="26"/>
    <w:p>
      <w:pPr>
        <w:pStyle w:val="FirstParagraph"/>
      </w:pPr>
      <w:r>
        <w:t xml:space="preserve">Thank you for considering my application. I am eager to contribute my skills as a UX UI Designer in Pakistan Islamabad to create impactful digital experiences that resonate with local users and global audiences alike.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UX UI Designer | Pakistan Islamabad</dc:title>
  <dc:creator/>
  <dc:language>en</dc:language>
  <cp:keywords/>
  <dcterms:created xsi:type="dcterms:W3CDTF">2026-07-23T22:48:57Z</dcterms:created>
  <dcterms:modified xsi:type="dcterms:W3CDTF">2026-07-23T22:48:57Z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