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5" w:name="resume"/>
    <w:p>
      <w:pPr>
        <w:pStyle w:val="Heading1"/>
      </w:pPr>
      <w:r>
        <w:t xml:space="preserve">Resume</w:t>
      </w:r>
    </w:p>
    <w:bookmarkStart w:id="34" w:name="ux-ui-designer-uganda-kampala"/>
    <w:p>
      <w:pPr>
        <w:pStyle w:val="Heading2"/>
      </w:pPr>
      <w:r>
        <w:t xml:space="preserve">UX UI Designer | Uganda Kampala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+256 777 123 456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UX UI Designer based in Uganda Kampala with over 5 years of experience in crafting user-centered digital experiences. Specializing in creating intuitive interfaces that align with the unique needs of Ugandan users and businesses. Proficient in tools like Figma, Adobe XD, and Sketch, with a strong focus on accessibility, usability, and cultural relevance. Committed to driving innovation in the tech ecosystem of Uganda Kampala by bridging design excellence with local challenges.</w:t>
      </w:r>
    </w:p>
    <w:bookmarkEnd w:id="21"/>
    <w:bookmarkStart w:id="25" w:name="experience"/>
    <w:p>
      <w:pPr>
        <w:pStyle w:val="Heading3"/>
      </w:pPr>
      <w:r>
        <w:t xml:space="preserve">Experience</w:t>
      </w:r>
    </w:p>
    <w:bookmarkStart w:id="22" w:name="senior-ux-ui-designer"/>
    <w:p>
      <w:pPr>
        <w:pStyle w:val="Heading4"/>
      </w:pPr>
      <w:r>
        <w:t xml:space="preserve">Senior UX UI Designer</w:t>
      </w:r>
    </w:p>
    <w:p>
      <w:pPr>
        <w:pStyle w:val="FirstParagraph"/>
      </w:pPr>
      <w:r>
        <w:rPr>
          <w:bCs/>
          <w:b/>
        </w:rPr>
        <w:t xml:space="preserve">Tech Innovators Uganda</w:t>
      </w:r>
      <w:r>
        <w:t xml:space="preserve">, Kampala, Uganda | Jan 2021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mobile and web platforms for over 10 startups in Kampala, improving user engagement by 35%.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creating personas and journey maps tailored to Ugandan demographics.</w:t>
      </w:r>
    </w:p>
    <w:p>
      <w:pPr>
        <w:numPr>
          <w:ilvl w:val="0"/>
          <w:numId w:val="1001"/>
        </w:numPr>
        <w:pStyle w:val="Compact"/>
      </w:pPr>
      <w:r>
        <w:t xml:space="preserve">Developed a design system adopted by three local e-commerce platforms, ensuring consistency and reducing development time by 20%.</w:t>
      </w:r>
    </w:p>
    <w:p>
      <w:pPr>
        <w:numPr>
          <w:ilvl w:val="0"/>
          <w:numId w:val="1001"/>
        </w:numPr>
        <w:pStyle w:val="Compact"/>
      </w:pPr>
      <w:r>
        <w:t xml:space="preserve">Promoted accessibility standards in Uganda Kampala by integrating features like high-contrast modes and screen reader compatibility.</w:t>
      </w:r>
    </w:p>
    <w:bookmarkEnd w:id="22"/>
    <w:bookmarkStart w:id="23" w:name="ux-ui-designer"/>
    <w:p>
      <w:pPr>
        <w:pStyle w:val="Heading4"/>
      </w:pPr>
      <w:r>
        <w:t xml:space="preserve">UX UI Designer</w:t>
      </w:r>
    </w:p>
    <w:p>
      <w:pPr>
        <w:pStyle w:val="FirstParagraph"/>
      </w:pPr>
      <w:r>
        <w:rPr>
          <w:bCs/>
          <w:b/>
        </w:rPr>
        <w:t xml:space="preserve">Digital Solutions Kampala</w:t>
      </w:r>
      <w:r>
        <w:t xml:space="preserve">, Kampala, Uganda | Mar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responsive interfaces for government digital services, enhancing user satisfaction in public sectors like healthcare and education.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mobile applications targeting rural Ugandan users, leading to a 40% increase in feature adoption.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on best practices for cultural sensitivity and user-centric design in Uganda Kampala’s diverse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create affordable digital tools for small businesses, focusing on low-bandwidth environments.</w:t>
      </w:r>
    </w:p>
    <w:bookmarkEnd w:id="23"/>
    <w:bookmarkStart w:id="24" w:name="freelance-ux-ui-designer"/>
    <w:p>
      <w:pPr>
        <w:pStyle w:val="Heading4"/>
      </w:pPr>
      <w:r>
        <w:t xml:space="preserve">Freelance UX UI Designer</w:t>
      </w:r>
    </w:p>
    <w:p>
      <w:pPr>
        <w:pStyle w:val="FirstParagraph"/>
      </w:pPr>
      <w:r>
        <w:t xml:space="preserve">Kampala, Uganda | 2016 – 2018</w:t>
      </w:r>
    </w:p>
    <w:p>
      <w:pPr>
        <w:numPr>
          <w:ilvl w:val="0"/>
          <w:numId w:val="1003"/>
        </w:numPr>
        <w:pStyle w:val="Compact"/>
      </w:pPr>
      <w:r>
        <w:t xml:space="preserve">Provided design solutions for startups and SMEs in Uganda Kampala, including logo design, app wireframing, and branding.</w:t>
      </w:r>
    </w:p>
    <w:p>
      <w:pPr>
        <w:numPr>
          <w:ilvl w:val="0"/>
          <w:numId w:val="1003"/>
        </w:numPr>
        <w:pStyle w:val="Compact"/>
      </w:pPr>
      <w:r>
        <w:t xml:space="preserve">Worked with clients to conduct user interviews in urban and rural areas of Uganda, ensuring designs met local user behaviors.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UX practices in Uganda on platforms like Dribbble and Behance, gaining recognition from the local design community.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Information Technology</w:t>
      </w:r>
      <w:r>
        <w:br/>
      </w:r>
      <w:r>
        <w:t xml:space="preserve">Makerere University, Kampala, Uganda | 2014 – 2018</w:t>
      </w:r>
      <w:r>
        <w:br/>
      </w:r>
      <w:r>
        <w:t xml:space="preserve">Relevant coursework: Human-Computer Interaction, Software Development, and User Experience Design.</w:t>
      </w:r>
    </w:p>
    <w:p>
      <w:pPr>
        <w:pStyle w:val="BodyText"/>
      </w:pPr>
      <w:r>
        <w:rPr>
          <w:bCs/>
          <w:b/>
        </w:rPr>
        <w:t xml:space="preserve">Certificate in UX Design</w:t>
      </w:r>
      <w:r>
        <w:br/>
      </w:r>
      <w:r>
        <w:t xml:space="preserve">Coursera (Google) | 2020</w:t>
      </w:r>
      <w:r>
        <w:br/>
      </w:r>
      <w:r>
        <w:t xml:space="preserve">Focused on user research, prototyping, and design thinking methodologies.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UX Practices:</w:t>
      </w:r>
      <w:r>
        <w:t xml:space="preserve"> </w:t>
      </w:r>
      <w:r>
        <w:t xml:space="preserve">User Research, Personas, Journey Mapping,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Ugandan user behaviors and digital habits in Kampala and beyond.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 methodologies, cross-functional teamwork, stakeholder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(Basic):</w:t>
      </w:r>
      <w:r>
        <w:t xml:space="preserve"> </w:t>
      </w:r>
      <w:r>
        <w:t xml:space="preserve">HTML/CSS, JavaScript for prototyping</w:t>
      </w:r>
    </w:p>
    <w:bookmarkEnd w:id="27"/>
    <w:bookmarkStart w:id="31" w:name="projects"/>
    <w:p>
      <w:pPr>
        <w:pStyle w:val="Heading3"/>
      </w:pPr>
      <w:r>
        <w:t xml:space="preserve">Projects</w:t>
      </w:r>
    </w:p>
    <w:bookmarkStart w:id="28" w:name="kampala-mobile-app-for-farmers"/>
    <w:p>
      <w:pPr>
        <w:pStyle w:val="Heading4"/>
      </w:pPr>
      <w:r>
        <w:t xml:space="preserve">Kampala Mobile App for Farmers</w:t>
      </w:r>
    </w:p>
    <w:p>
      <w:pPr>
        <w:pStyle w:val="FirstParagraph"/>
      </w:pPr>
      <w:r>
        <w:t xml:space="preserve">Designed an app to connect Ugandan farmers with buyers, reducing post-harvest losses by 25%. Focused on offline functionality and simplified navigation for users with low digital literacy.</w:t>
      </w:r>
    </w:p>
    <w:bookmarkEnd w:id="28"/>
    <w:bookmarkStart w:id="29" w:name="government-digital-service-portal"/>
    <w:p>
      <w:pPr>
        <w:pStyle w:val="Heading4"/>
      </w:pPr>
      <w:r>
        <w:t xml:space="preserve">Government Digital Service Portal</w:t>
      </w:r>
    </w:p>
    <w:p>
      <w:pPr>
        <w:pStyle w:val="FirstParagraph"/>
      </w:pPr>
      <w:r>
        <w:t xml:space="preserve">Rewrote the user interface for a public service portal in Uganda, improving accessibility and reducing form completion time by 30%.</w:t>
      </w:r>
    </w:p>
    <w:bookmarkEnd w:id="29"/>
    <w:bookmarkStart w:id="30" w:name="startup-branding-kit"/>
    <w:p>
      <w:pPr>
        <w:pStyle w:val="Heading4"/>
      </w:pPr>
      <w:r>
        <w:t xml:space="preserve">Startup Branding Kit</w:t>
      </w:r>
    </w:p>
    <w:p>
      <w:pPr>
        <w:pStyle w:val="FirstParagraph"/>
      </w:pPr>
      <w:r>
        <w:t xml:space="preserve">Crafted a branding identity for a Kampala-based fintech startup, including logo, color schemes, and UI components that resonated with young Ugandan entrepreneurs.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Photoshop and Illustrator (2019)</w:t>
      </w:r>
    </w:p>
    <w:p>
      <w:pPr>
        <w:numPr>
          <w:ilvl w:val="0"/>
          <w:numId w:val="1005"/>
        </w:numPr>
        <w:pStyle w:val="Compact"/>
      </w:pPr>
      <w:r>
        <w:t xml:space="preserve">UX Design Certification from Interaction Design Foundation (2021)</w:t>
      </w:r>
    </w:p>
    <w:p>
      <w:pPr>
        <w:numPr>
          <w:ilvl w:val="0"/>
          <w:numId w:val="1005"/>
        </w:numPr>
        <w:pStyle w:val="Compact"/>
      </w:pPr>
      <w:r>
        <w:t xml:space="preserve">Course on “Designing for Africa” by MIT OpenCourseWare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for references from previous employers in Uganda Kampala.</w:t>
      </w:r>
    </w:p>
    <w:bookmarkEnd w:id="33"/>
    <w:p>
      <w:pPr>
        <w:pStyle w:val="BodyText"/>
      </w:pPr>
      <w:r>
        <w:t xml:space="preserve">This resume is tailored for a UX UI Designer position in Uganda Kampala, emphasizing local expertise and digital innovation.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| Uganda Kampala</dc:title>
  <dc:creator/>
  <dc:language>en</dc:language>
  <cp:keywords/>
  <dcterms:created xsi:type="dcterms:W3CDTF">2026-09-26T22:29:35Z</dcterms:created>
  <dcterms:modified xsi:type="dcterms:W3CDTF">2026-09-26T22:29:35Z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