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uxui-designer-resume"/>
    <w:p>
      <w:pPr>
        <w:pStyle w:val="Heading1"/>
      </w:pPr>
      <w:r>
        <w:t xml:space="preserve">UX/UI Designer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www.yourportfolio.co.uk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results-driven UX/UI Designer with [X years] of experience in crafting intuitive digital experiences. Specializing in user-centered design principles, I have successfully delivered award-winning projects for clients across the United Kingdom London. My expertise includes conducting user research, wireframing, prototyping, and collaborating with cross-functional teams to ensure seamless product development. Committed to staying at the forefront of design trends and technologies, I aim to contribute my skills to innovative companies in the heart of London's tech scene.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ux-designer"/>
    <w:p>
      <w:pPr>
        <w:pStyle w:val="Heading3"/>
      </w:pPr>
      <w:r>
        <w:t xml:space="preserve">Senior UX Designer</w:t>
      </w:r>
    </w:p>
    <w:p>
      <w:pPr>
        <w:pStyle w:val="FirstParagraph"/>
      </w:pPr>
      <w:r>
        <w:rPr>
          <w:iCs/>
          <w:i/>
        </w:rPr>
        <w:t xml:space="preserve">ABC Tech Solutions, London, UK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e-commerce platform, resulting in a 45% increase in user engagement and a 30%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implement agile design workflows, reducing project timelines by 25%.</w:t>
      </w:r>
    </w:p>
    <w:p>
      <w:pPr>
        <w:numPr>
          <w:ilvl w:val="0"/>
          <w:numId w:val="1001"/>
        </w:numPr>
        <w:pStyle w:val="Compact"/>
      </w:pPr>
      <w:r>
        <w:t xml:space="preserve">Conducted extensive user research, including interviews and usability testing, to inform design decisions for a mobile app targeting UK consumers.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fostered a culture of innovation within the London-based design team.</w:t>
      </w:r>
    </w:p>
    <w:bookmarkEnd w:id="21"/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iCs/>
          <w:i/>
        </w:rPr>
        <w:t xml:space="preserve">XYZ Digital Studio, London, UK | 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developed responsive web interfaces for clients in the fintech and healthcare sectors, ensuring compliance with UK accessibility standards (WCAG 2.1).</w:t>
      </w:r>
    </w:p>
    <w:p>
      <w:pPr>
        <w:numPr>
          <w:ilvl w:val="0"/>
          <w:numId w:val="1002"/>
        </w:numPr>
        <w:pStyle w:val="Compact"/>
      </w:pPr>
      <w:r>
        <w:t xml:space="preserve">Created high-fidelity prototypes using Figma, which were presented to stakeholders in London-based companies, leading to a 90% approval rate.</w:t>
      </w:r>
    </w:p>
    <w:p>
      <w:pPr>
        <w:numPr>
          <w:ilvl w:val="0"/>
          <w:numId w:val="1002"/>
        </w:numPr>
        <w:pStyle w:val="Compact"/>
      </w:pPr>
      <w:r>
        <w:t xml:space="preserve">Optimized user flows for a SaaS platform, improving task success rates by 35% and reducing bounce rates by 20%.</w:t>
      </w:r>
    </w:p>
    <w:p>
      <w:pPr>
        <w:numPr>
          <w:ilvl w:val="0"/>
          <w:numId w:val="1002"/>
        </w:numPr>
        <w:pStyle w:val="Compact"/>
      </w:pPr>
      <w:r>
        <w:t xml:space="preserve">Partnered with marketing teams to align design strategies with brand identity, enhancing user retention in the United Kingdom market.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design-hons"/>
    <w:p>
      <w:pPr>
        <w:pStyle w:val="Heading3"/>
      </w:pPr>
      <w:r>
        <w:t xml:space="preserve">Bachelor of Arts in Design (Hons)</w:t>
      </w:r>
    </w:p>
    <w:p>
      <w:pPr>
        <w:pStyle w:val="FirstParagraph"/>
      </w:pPr>
      <w:r>
        <w:rPr>
          <w:iCs/>
          <w:i/>
        </w:rPr>
        <w:t xml:space="preserve">University of the Arts London, UK | Graduated 2016</w:t>
      </w:r>
    </w:p>
    <w:p>
      <w:pPr>
        <w:numPr>
          <w:ilvl w:val="0"/>
          <w:numId w:val="1003"/>
        </w:numPr>
        <w:pStyle w:val="Compact"/>
      </w:pPr>
      <w:r>
        <w:t xml:space="preserve">Specialized in User Experience Design with a focus on digital products and services.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placements with startups in London, gaining hands-on experience in UX research and prototyping.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testing to understand user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Wireframing &amp; Prototyping:</w:t>
      </w:r>
      <w:r>
        <w:t xml:space="preserve"> </w:t>
      </w:r>
      <w:r>
        <w:t xml:space="preserve">Expertise in Figma, Sketch, and Adobe XD for creating interactive prototypes.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Proficient in designing for web, mobile, and desktop applications with a focus on responsive layouts.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Skilled in using Jira, Trello, and Slack to work within agile teams in London.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Adept at translating complex problems into elegant design solutions for UK users.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london-based-community-app-redesign"/>
    <w:p>
      <w:pPr>
        <w:pStyle w:val="Heading3"/>
      </w:pPr>
      <w:r>
        <w:t xml:space="preserve">London-based Community App Redesign</w:t>
      </w:r>
    </w:p>
    <w:p>
      <w:pPr>
        <w:pStyle w:val="FirstParagraph"/>
      </w:pPr>
      <w:r>
        <w:rPr>
          <w:iCs/>
          <w:i/>
        </w:rPr>
        <w:t xml:space="preserve">Client: Local Government of London | 2021</w:t>
      </w:r>
    </w:p>
    <w:p>
      <w:pPr>
        <w:numPr>
          <w:ilvl w:val="0"/>
          <w:numId w:val="1005"/>
        </w:numPr>
        <w:pStyle w:val="Compact"/>
      </w:pPr>
      <w:r>
        <w:t xml:space="preserve">Rewrote the user interface for a community engagement app, increasing user satisfaction by 50%.</w:t>
      </w:r>
    </w:p>
    <w:p>
      <w:pPr>
        <w:numPr>
          <w:ilvl w:val="0"/>
          <w:numId w:val="1005"/>
        </w:numPr>
        <w:pStyle w:val="Compact"/>
      </w:pPr>
      <w:r>
        <w:t xml:space="preserve">Incorporated accessibility features to meet UK legal requirements, ensuring inclusivity for all users.</w:t>
      </w:r>
    </w:p>
    <w:bookmarkEnd w:id="27"/>
    <w:bookmarkStart w:id="28" w:name="e-commerce-platform-optimization"/>
    <w:p>
      <w:pPr>
        <w:pStyle w:val="Heading3"/>
      </w:pPr>
      <w:r>
        <w:t xml:space="preserve">E-commerce Platform Optimization</w:t>
      </w:r>
    </w:p>
    <w:p>
      <w:pPr>
        <w:pStyle w:val="FirstParagraph"/>
      </w:pPr>
      <w:r>
        <w:rPr>
          <w:iCs/>
          <w:i/>
        </w:rPr>
        <w:t xml:space="preserve">Client: Tech Retail UK | 2019</w:t>
      </w:r>
    </w:p>
    <w:p>
      <w:pPr>
        <w:numPr>
          <w:ilvl w:val="0"/>
          <w:numId w:val="1006"/>
        </w:numPr>
        <w:pStyle w:val="Compact"/>
      </w:pPr>
      <w:r>
        <w:t xml:space="preserve">Rewrote the checkout process, reducing cart abandonment by 28% and boosting sales by £1.2M annually.</w:t>
      </w:r>
    </w:p>
    <w:p>
      <w:pPr>
        <w:numPr>
          <w:ilvl w:val="0"/>
          <w:numId w:val="1006"/>
        </w:numPr>
        <w:pStyle w:val="Compact"/>
      </w:pPr>
      <w:r>
        <w:t xml:space="preserve">Collaborated with London-based developers to implement A/B testing for design variations.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Completed 2021 (Online)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London |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British Interaction Design Association (BIDA), actively participating in London UX events.</w:t>
      </w:r>
    </w:p>
    <w:p>
      <w:pPr>
        <w:numPr>
          <w:ilvl w:val="0"/>
          <w:numId w:val="1008"/>
        </w:numPr>
        <w:pStyle w:val="Compact"/>
      </w:pPr>
      <w:r>
        <w:t xml:space="preserve">Volunteer designer for local tech meetups in the United Kingdom, sharing insights on UI/UX best practices.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t xml:space="preserve">This resume is tailored for UX/UI Designer roles in the United Kingdom London, emphasizing skills and experiences relevant to the local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- United Kingdom London</dc:title>
  <dc:creator/>
  <dc:language>en</dc:language>
  <cp:keywords/>
  <dcterms:created xsi:type="dcterms:W3CDTF">2026-07-24T19:08:16Z</dcterms:created>
  <dcterms:modified xsi:type="dcterms:W3CDTF">2026-07-24T19:08:16Z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