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Alex Johnson</w:t>
      </w:r>
      <w:r>
        <w:br/>
      </w:r>
      <w:r>
        <w:t xml:space="preserve">Address: 123 Design Street, Manchester, United Kingdom</w:t>
      </w:r>
      <w:r>
        <w:br/>
      </w:r>
      <w:r>
        <w:t xml:space="preserve">Phone: +44 161 555 0199</w:t>
      </w:r>
      <w:r>
        <w:br/>
      </w:r>
      <w:r>
        <w:t xml:space="preserve">Email: alex.johnson@uxui.com</w:t>
      </w:r>
      <w:r>
        <w:br/>
      </w:r>
      <w:r>
        <w:t xml:space="preserve">LinkedIn: linkedin.com/in/alexjdesigner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 UI Designer based in the United Kingdom Manchester, I specialize in creating intuitive digital experiences that align with user needs and business goals. With over five years of experience in the field, I have developed a strong portfolio of projects for clients across various industries, including fintech, e-commerce, and healthcare. My expertise lies in translating complex problems into elegant design solutions that enhance usability and drive engagement. I am passionate about contributing to the vibrant design community in Manchester while staying at the forefront of industry trends and technologies.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dbfab6a350be1992c66ba92b42a4c9d59b824f8"/>
    <w:p>
      <w:pPr>
        <w:pStyle w:val="Heading3"/>
      </w:pPr>
      <w:r>
        <w:t xml:space="preserve">UX UI Designer - BrightDesign Studio, Manchester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user-centered interfaces for web and mobile applications, focusing on accessibility and responsiveness.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and improve the overall customer journey for clients in the UK market.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Figma, Sketch, and Adobe XD, ensuring alignment with brand guidelines.</w:t>
      </w:r>
    </w:p>
    <w:p>
      <w:pPr>
        <w:numPr>
          <w:ilvl w:val="0"/>
          <w:numId w:val="1001"/>
        </w:numPr>
        <w:pStyle w:val="Compact"/>
      </w:pPr>
      <w:r>
        <w:t xml:space="preserve">Worked closely with developers to ensure seamless implementation of designs while maintaining design consistency across platforms.</w:t>
      </w:r>
    </w:p>
    <w:p>
      <w:pPr>
        <w:numPr>
          <w:ilvl w:val="0"/>
          <w:numId w:val="1001"/>
        </w:numPr>
        <w:pStyle w:val="Compact"/>
      </w:pPr>
      <w:r>
        <w:t xml:space="preserve">Contributed to the growth of BrightDesign Studio’s reputation as a leading UX UI agency in Manchester by delivering innovative solutions that meet client objectives.</w:t>
      </w:r>
    </w:p>
    <w:bookmarkEnd w:id="22"/>
    <w:bookmarkStart w:id="23" w:name="Xcb83f89061adbab343b80b691d7ce2f96382319"/>
    <w:p>
      <w:pPr>
        <w:pStyle w:val="Heading3"/>
      </w:pPr>
      <w:r>
        <w:t xml:space="preserve">Junior UX Designer - CreativeTech Solutions, Manchester</w:t>
      </w:r>
    </w:p>
    <w:p>
      <w:pPr>
        <w:pStyle w:val="FirstParagraph"/>
      </w:pPr>
      <w:r>
        <w:rPr>
          <w:bCs/>
          <w:b/>
        </w:rPr>
        <w:t xml:space="preserve">September 2017 – May 2019</w:t>
      </w:r>
    </w:p>
    <w:p>
      <w:pPr>
        <w:numPr>
          <w:ilvl w:val="0"/>
          <w:numId w:val="1002"/>
        </w:numPr>
        <w:pStyle w:val="Compact"/>
      </w:pPr>
      <w:r>
        <w:t xml:space="preserve">Assisted in the redesign of a flagship e-commerce platform, resulting in a 25% increase in user engagement and conversion rates.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to demonstrate design concepts to stakeholders, gaining approval for key projects within the United Kingdom Manchester market.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and brainstorming sessions to refine user flows and improve the overall user experience for SaaS products.</w:t>
      </w:r>
    </w:p>
    <w:p>
      <w:pPr>
        <w:numPr>
          <w:ilvl w:val="0"/>
          <w:numId w:val="1002"/>
        </w:numPr>
        <w:pStyle w:val="Compact"/>
      </w:pPr>
      <w:r>
        <w:t xml:space="preserve">Provided support in compiling user feedback and presenting actionable insights to design teams, fostering a culture of continuous improvement.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755fdce77e8aca81c1389e0ed2852ad6778b83"/>
    <w:p>
      <w:pPr>
        <w:pStyle w:val="Heading3"/>
      </w:pPr>
      <w:r>
        <w:t xml:space="preserve">Bachelor of Arts in Graphic Design - University of Manchester</w:t>
      </w:r>
    </w:p>
    <w:p>
      <w:pPr>
        <w:pStyle w:val="FirstParagraph"/>
      </w:pPr>
      <w:r>
        <w:rPr>
          <w:bCs/>
          <w:b/>
        </w:rPr>
        <w:t xml:space="preserve">2013 – 2016</w:t>
      </w:r>
    </w:p>
    <w:p>
      <w:pPr>
        <w:pStyle w:val="BodyText"/>
      </w:pPr>
      <w:r>
        <w:t xml:space="preserve">Relevant coursework included digital design, user experience research, and interactive media. Graduated with honors and received a scholarship for outstanding academic performance.</w:t>
      </w:r>
    </w:p>
    <w:bookmarkEnd w:id="25"/>
    <w:bookmarkStart w:id="26" w:name="X60861740d41e366ae852468c34f56e2d837359e"/>
    <w:p>
      <w:pPr>
        <w:pStyle w:val="Heading3"/>
      </w:pPr>
      <w:r>
        <w:t xml:space="preserve">Certificate in UX Design - London School of Digital Design</w:t>
      </w:r>
    </w:p>
    <w:p>
      <w:pPr>
        <w:pStyle w:val="FirstParagraph"/>
      </w:pPr>
      <w:r>
        <w:rPr>
          <w:bCs/>
          <w:b/>
        </w:rPr>
        <w:t xml:space="preserve">2017</w:t>
      </w:r>
    </w:p>
    <w:p>
      <w:pPr>
        <w:pStyle w:val="BodyText"/>
      </w:pPr>
      <w:r>
        <w:t xml:space="preserve">Completed a rigorous program covering user-centered design principles, information architecture, and prototyping techniques. Gained practical skills through real-world projects aligned with UK market demands.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and usability tests to gather insights for design decisions.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Prototyping &amp; Wireframing:</w:t>
      </w:r>
      <w:r>
        <w:t xml:space="preserve"> </w:t>
      </w:r>
      <w:r>
        <w:t xml:space="preserve">Creating interactive prototypes to validate ideas and communicate concepts effectively.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Expertise in designing for web, mobile (iOS/Android), and desktop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 &amp; Communication:</w:t>
      </w:r>
      <w:r>
        <w:t xml:space="preserve"> </w:t>
      </w:r>
      <w:r>
        <w:t xml:space="preserve">Strong ability to work with developers, product managers, and stakeholders in a fast-paced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Familiarity with WCAG 2.1 guidelines to ensure inclusive design practices across the United Kingdom Manchester region.</w:t>
      </w:r>
    </w:p>
    <w:bookmarkEnd w:id="28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As a UX UI Designer in the United Kingdom Manchester, my portfolio includes several notable projects that showcase my ability to deliver impactful designs:</w:t>
      </w:r>
    </w:p>
    <w:bookmarkStart w:id="29" w:name="X5f94a42cfe99d76e70515d6f70c7f3416a737d0"/>
    <w:p>
      <w:pPr>
        <w:pStyle w:val="Heading3"/>
      </w:pPr>
      <w:r>
        <w:t xml:space="preserve">E-Commerce Platform Redesign - Client: RetailNova</w:t>
      </w:r>
    </w:p>
    <w:p>
      <w:pPr>
        <w:pStyle w:val="FirstParagraph"/>
      </w:pPr>
      <w:r>
        <w:t xml:space="preserve">Redesigned the checkout process and product pages for a leading UK e-commerce brand, resulting in a 15% increase in sales within three months of implementation. Focused on simplifying navigation and improving visual hierarchy to enhance user satisfaction.</w:t>
      </w:r>
    </w:p>
    <w:bookmarkEnd w:id="29"/>
    <w:bookmarkStart w:id="30" w:name="X5f728dde08f742d9acef1260f643991093d3615"/>
    <w:p>
      <w:pPr>
        <w:pStyle w:val="Heading3"/>
      </w:pPr>
      <w:r>
        <w:t xml:space="preserve">Healthcare App Interface - Client: HealthNet</w:t>
      </w:r>
    </w:p>
    <w:p>
      <w:pPr>
        <w:pStyle w:val="FirstParagraph"/>
      </w:pPr>
      <w:r>
        <w:t xml:space="preserve">Collaborated with healthcare professionals to design an intuitive interface for a mobile application that helps patients manage their medical records. Emphasized clarity and ease of use, ensuring compliance with UK data protection regulations (GDPR).</w:t>
      </w:r>
    </w:p>
    <w:bookmarkEnd w:id="30"/>
    <w:bookmarkStart w:id="31" w:name="saas-dashboard---client-techflow"/>
    <w:p>
      <w:pPr>
        <w:pStyle w:val="Heading3"/>
      </w:pPr>
      <w:r>
        <w:t xml:space="preserve">SaaS Dashboard - Client: TechFlow</w:t>
      </w:r>
    </w:p>
    <w:p>
      <w:pPr>
        <w:pStyle w:val="FirstParagraph"/>
      </w:pPr>
      <w:r>
        <w:t xml:space="preserve">Developed a responsive dashboard for a SaaS product used by small businesses in Manchester. Implemented user feedback to refine the layout and improve data visualization, leading to higher client retention rates.</w:t>
      </w:r>
    </w:p>
    <w:bookmarkEnd w:id="31"/>
    <w:bookmarkEnd w:id="32"/>
    <w:bookmarkStart w:id="33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(ACE) -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 Design Certification - Nielsen Norman Group (NN/g)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Winner of Manchester Design Awards 2023 - Best UX/UI Innovation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colleagues and clients in the United Kingdom Manchester who can attest to my skills as a UX UI Designer.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United Kingdom Manchester</dc:title>
  <dc:creator/>
  <dc:language>en</dc:language>
  <cp:keywords/>
  <dcterms:created xsi:type="dcterms:W3CDTF">2026-07-23T20:18:40Z</dcterms:created>
  <dcterms:modified xsi:type="dcterms:W3CDTF">2026-07-23T20:18:40Z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