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Colombia</w:t>
      </w:r>
      <w:r>
        <w:t xml:space="preserve"> </w:t>
      </w:r>
      <w:r>
        <w:t xml:space="preserve">Bogotá</w:t>
      </w:r>
    </w:p>
    <w:bookmarkStart w:id="31" w:name="X16cf23e6ff6a1acd60569de7980f0b3a10964ae"/>
    <w:p>
      <w:pPr>
        <w:pStyle w:val="Heading1"/>
      </w:pPr>
      <w:r>
        <w:t xml:space="preserve">Curriculum Vitae: Veterinarian Professional in Colombia Bogotá</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Montoya Ortega</w:t>
      </w:r>
      <w:r>
        <w:br/>
      </w:r>
      <w:r>
        <w:rPr>
          <w:bCs/>
          <w:b/>
        </w:rPr>
        <w:t xml:space="preserve">Email:</w:t>
      </w:r>
      <w:r>
        <w:t xml:space="preserve"> </w:t>
      </w:r>
      <w:r>
        <w:t xml:space="preserve">juan.montoya.vet@colombiavets.com</w:t>
      </w:r>
      <w:r>
        <w:br/>
      </w:r>
      <w:r>
        <w:rPr>
          <w:bCs/>
          <w:b/>
        </w:rPr>
        <w:t xml:space="preserve">Phone:</w:t>
      </w:r>
      <w:r>
        <w:t xml:space="preserve"> </w:t>
      </w:r>
      <w:r>
        <w:t xml:space="preserve">+57 310 123 4567</w:t>
      </w:r>
      <w:r>
        <w:br/>
      </w:r>
      <w:r>
        <w:rPr>
          <w:bCs/>
          <w:b/>
        </w:rPr>
        <w:t xml:space="preserve">Address:</w:t>
      </w:r>
      <w:r>
        <w:t xml:space="preserve"> </w:t>
      </w:r>
      <w:r>
        <w:t xml:space="preserve">Calle 80 #98-45, Bogotá, Colombia</w:t>
      </w:r>
    </w:p>
    <w:bookmarkEnd w:id="20"/>
    <w:bookmarkEnd w:id="21"/>
    <w:bookmarkStart w:id="22" w:name="professional-summary"/>
    <w:p>
      <w:pPr>
        <w:pStyle w:val="Heading2"/>
      </w:pPr>
      <w:r>
        <w:t xml:space="preserve">Professional Summary</w:t>
      </w:r>
    </w:p>
    <w:p>
      <w:pPr>
        <w:pStyle w:val="FirstParagraph"/>
      </w:pPr>
      <w:r>
        <w:t xml:space="preserve">A dedicated Veterinarian with over 10 years of experience in clinical practice, public health initiatives, and community engagement within Colombia Bogotá. Proficient in treating a wide range of domestic and exotic animals while addressing the unique challenges of urban veterinary care in one of South America’s most dynamic cities. Committed to advancing animal welfare, promoting zoonotic disease prevention, and fostering partnerships with local organizations to enhance healthcare accessibility for pets and livestock in Colombia’s capital region.</w:t>
      </w:r>
    </w:p>
    <w:p>
      <w:pPr>
        <w:pStyle w:val="BodyText"/>
      </w:pPr>
      <w:r>
        <w:t xml:space="preserve">Specialized in small animal medicine, surgical procedures, and emergency care. Strong background in working with diverse species, including dogs, cats, birds, and reptiles. A passionate advocate for veterinary education and professional development within Colombia Bogotá’s evolving healthcare landscape.</w:t>
      </w:r>
    </w:p>
    <w:bookmarkEnd w:id="22"/>
    <w:bookmarkStart w:id="23" w:name="education"/>
    <w:p>
      <w:pPr>
        <w:pStyle w:val="Heading2"/>
      </w:pPr>
      <w:r>
        <w:t xml:space="preserve">Education</w:t>
      </w:r>
    </w:p>
    <w:p>
      <w:pPr>
        <w:pStyle w:val="FirstParagraph"/>
      </w:pPr>
      <w:r>
        <w:rPr>
          <w:bCs/>
          <w:b/>
        </w:rPr>
        <w:t xml:space="preserve">Universidad Nacional de Colombia</w:t>
      </w:r>
      <w:r>
        <w:br/>
      </w:r>
      <w:r>
        <w:t xml:space="preserve">Bachelor of Science in Veterinary Medicine, 2010–2015</w:t>
      </w:r>
      <w:r>
        <w:br/>
      </w:r>
      <w:r>
        <w:t xml:space="preserve">Graduated with honors, focusing on epidemiology and comparative medicine.</w:t>
      </w:r>
    </w:p>
    <w:p>
      <w:pPr>
        <w:pStyle w:val="BodyText"/>
      </w:pPr>
      <w:r>
        <w:rPr>
          <w:bCs/>
          <w:b/>
        </w:rPr>
        <w:t xml:space="preserve">Colombian Association of Veterinary Medicine (ACOVET)</w:t>
      </w:r>
      <w:r>
        <w:br/>
      </w:r>
      <w:r>
        <w:t xml:space="preserve">Certification in Advanced Diagnostic Techniques, 2018</w:t>
      </w:r>
      <w:r>
        <w:br/>
      </w:r>
      <w:r>
        <w:t xml:space="preserve">Completed specialized training in laboratory diagnostics and imaging for small animals.</w:t>
      </w:r>
    </w:p>
    <w:p>
      <w:pPr>
        <w:pStyle w:val="BodyText"/>
      </w:pPr>
      <w:r>
        <w:rPr>
          <w:bCs/>
          <w:b/>
        </w:rPr>
        <w:t xml:space="preserve">International Veterinary Education Network (IVEN)</w:t>
      </w:r>
      <w:r>
        <w:br/>
      </w:r>
      <w:r>
        <w:t xml:space="preserve">Workshop on Zoonotic Disease Control in Urban Environments, 2021</w:t>
      </w:r>
      <w:r>
        <w:br/>
      </w:r>
      <w:r>
        <w:t xml:space="preserve">Focused on public health strategies for Colombia Bogotá’s densely populated areas.</w:t>
      </w:r>
    </w:p>
    <w:bookmarkEnd w:id="23"/>
    <w:bookmarkStart w:id="24" w:name="work-experience"/>
    <w:p>
      <w:pPr>
        <w:pStyle w:val="Heading2"/>
      </w:pPr>
      <w:r>
        <w:t xml:space="preserve">Work Experience</w:t>
      </w:r>
    </w:p>
    <w:p>
      <w:pPr>
        <w:pStyle w:val="FirstParagraph"/>
      </w:pPr>
      <w:r>
        <w:rPr>
          <w:bCs/>
          <w:b/>
        </w:rPr>
        <w:t xml:space="preserve">Bogotá Animal Care Center</w:t>
      </w:r>
      <w:r>
        <w:br/>
      </w:r>
      <w:r>
        <w:t xml:space="preserve">Veterinarian, 2015–Present</w:t>
      </w:r>
      <w:r>
        <w:br/>
      </w:r>
      <w:r>
        <w:t xml:space="preserve">- Provide primary and emergency care to over 5,000 pets annually in Bogotá’s urban clinics.</w:t>
      </w:r>
      <w:r>
        <w:br/>
      </w:r>
      <w:r>
        <w:t xml:space="preserve">- Collaborate with local NGOs to organize free vaccination drives for stray animals in Colombia Bogotá.</w:t>
      </w:r>
      <w:r>
        <w:br/>
      </w:r>
      <w:r>
        <w:t xml:space="preserve">- Conduct regular health screenings for livestock in peri-urban areas, ensuring compliance with national agricultural standards.</w:t>
      </w:r>
      <w:r>
        <w:br/>
      </w:r>
      <w:r>
        <w:t xml:space="preserve">- Train veterinary technicians and students from Universidad Nacional de Colombia on advanced surgical techniques.</w:t>
      </w:r>
    </w:p>
    <w:p>
      <w:pPr>
        <w:pStyle w:val="BodyText"/>
      </w:pPr>
      <w:r>
        <w:rPr>
          <w:bCs/>
          <w:b/>
        </w:rPr>
        <w:t xml:space="preserve">San Fernando Veterinary Hospital</w:t>
      </w:r>
      <w:r>
        <w:br/>
      </w:r>
      <w:r>
        <w:t xml:space="preserve">Intern Veterinarian, 2014–2015</w:t>
      </w:r>
      <w:r>
        <w:br/>
      </w:r>
      <w:r>
        <w:t xml:space="preserve">- Assisted in the diagnosis and treatment of complex cases, including oncology and cardiology.</w:t>
      </w:r>
      <w:r>
        <w:br/>
      </w:r>
      <w:r>
        <w:t xml:space="preserve">- Participated in community outreach programs to educate residents of Colombia Bogotá on responsible pet ownership.</w:t>
      </w:r>
    </w:p>
    <w:p>
      <w:pPr>
        <w:pStyle w:val="BodyText"/>
      </w:pPr>
      <w:r>
        <w:rPr>
          <w:bCs/>
          <w:b/>
        </w:rPr>
        <w:t xml:space="preserve">Colombian Ministry of Agriculture</w:t>
      </w:r>
      <w:r>
        <w:br/>
      </w:r>
      <w:r>
        <w:t xml:space="preserve">Consultant on Zoonotic Disease Prevention, 2018–2020</w:t>
      </w:r>
      <w:r>
        <w:br/>
      </w:r>
      <w:r>
        <w:t xml:space="preserve">- Developed protocols for controlling rabies and leptospirosis in urban and rural settings.</w:t>
      </w:r>
      <w:r>
        <w:br/>
      </w:r>
      <w:r>
        <w:t xml:space="preserve">- Delivered workshops to local veterinarians in Bogotá on best practices for disease surveillance.</w:t>
      </w:r>
    </w:p>
    <w:bookmarkEnd w:id="24"/>
    <w:bookmarkStart w:id="25" w:name="certifications-licenses"/>
    <w:p>
      <w:pPr>
        <w:pStyle w:val="Heading2"/>
      </w:pPr>
      <w:r>
        <w:t xml:space="preserve">Certifications &amp; Licenses</w:t>
      </w:r>
    </w:p>
    <w:p>
      <w:pPr>
        <w:numPr>
          <w:ilvl w:val="0"/>
          <w:numId w:val="1001"/>
        </w:numPr>
        <w:pStyle w:val="Compact"/>
      </w:pPr>
      <w:r>
        <w:rPr>
          <w:bCs/>
          <w:b/>
        </w:rPr>
        <w:t xml:space="preserve">Licencia Profesional de Veterinario</w:t>
      </w:r>
      <w:r>
        <w:t xml:space="preserve"> </w:t>
      </w:r>
      <w:r>
        <w:t xml:space="preserve">– Colegio de Veterinarios de Colombia, 2015</w:t>
      </w:r>
    </w:p>
    <w:p>
      <w:pPr>
        <w:numPr>
          <w:ilvl w:val="0"/>
          <w:numId w:val="1001"/>
        </w:numPr>
        <w:pStyle w:val="Compact"/>
      </w:pPr>
      <w:r>
        <w:rPr>
          <w:bCs/>
          <w:b/>
        </w:rPr>
        <w:t xml:space="preserve">Certificación en Cirugía Menor y Mayor en Pequeños Animales</w:t>
      </w:r>
      <w:r>
        <w:t xml:space="preserve"> </w:t>
      </w:r>
      <w:r>
        <w:t xml:space="preserve">– ACOVET, 2017</w:t>
      </w:r>
    </w:p>
    <w:p>
      <w:pPr>
        <w:numPr>
          <w:ilvl w:val="0"/>
          <w:numId w:val="1001"/>
        </w:numPr>
        <w:pStyle w:val="Compact"/>
      </w:pPr>
      <w:r>
        <w:rPr>
          <w:bCs/>
          <w:b/>
        </w:rPr>
        <w:t xml:space="preserve">Certificado de Manejo de Emergencias Veterinarias</w:t>
      </w:r>
      <w:r>
        <w:t xml:space="preserve"> </w:t>
      </w:r>
      <w:r>
        <w:t xml:space="preserve">– International Veterinary Emergency Management Association, 2019</w:t>
      </w:r>
    </w:p>
    <w:p>
      <w:pPr>
        <w:numPr>
          <w:ilvl w:val="0"/>
          <w:numId w:val="1001"/>
        </w:numPr>
        <w:pStyle w:val="Compact"/>
      </w:pPr>
      <w:r>
        <w:rPr>
          <w:bCs/>
          <w:b/>
        </w:rPr>
        <w:t xml:space="preserve">Certificación en Salud Pública Animal</w:t>
      </w:r>
      <w:r>
        <w:t xml:space="preserve"> </w:t>
      </w:r>
      <w:r>
        <w:t xml:space="preserve">– Universidad Nacional de Colombia, 2021</w:t>
      </w:r>
    </w:p>
    <w:bookmarkEnd w:id="25"/>
    <w:bookmarkStart w:id="26" w:name="skills-proficiencies"/>
    <w:p>
      <w:pPr>
        <w:pStyle w:val="Heading2"/>
      </w:pPr>
      <w:r>
        <w:t xml:space="preserve">Skills &amp; Proficiencies</w:t>
      </w:r>
    </w:p>
    <w:p>
      <w:pPr>
        <w:numPr>
          <w:ilvl w:val="0"/>
          <w:numId w:val="1002"/>
        </w:numPr>
        <w:pStyle w:val="Compact"/>
      </w:pPr>
      <w:r>
        <w:t xml:space="preserve">Expertise in small animal medicine, surgery, and emergency care.</w:t>
      </w:r>
    </w:p>
    <w:p>
      <w:pPr>
        <w:numPr>
          <w:ilvl w:val="0"/>
          <w:numId w:val="1002"/>
        </w:numPr>
        <w:pStyle w:val="Compact"/>
      </w:pPr>
      <w:r>
        <w:t xml:space="preserve">Proficient in using diagnostic imaging (X-ray, ultrasound) and laboratory analysis tools.</w:t>
      </w:r>
    </w:p>
    <w:p>
      <w:pPr>
        <w:numPr>
          <w:ilvl w:val="0"/>
          <w:numId w:val="1002"/>
        </w:numPr>
        <w:pStyle w:val="Compact"/>
      </w:pPr>
      <w:r>
        <w:t xml:space="preserve">Cultural competence in serving diverse communities across Colombia Bogotá’s neighborhoods.</w:t>
      </w:r>
    </w:p>
    <w:p>
      <w:pPr>
        <w:numPr>
          <w:ilvl w:val="0"/>
          <w:numId w:val="1002"/>
        </w:numPr>
        <w:pStyle w:val="Compact"/>
      </w:pPr>
      <w:r>
        <w:t xml:space="preserve">Strong communication skills for client education and public health advocacy.</w:t>
      </w:r>
    </w:p>
    <w:p>
      <w:pPr>
        <w:numPr>
          <w:ilvl w:val="0"/>
          <w:numId w:val="1002"/>
        </w:numPr>
        <w:pStyle w:val="Compact"/>
      </w:pPr>
      <w:r>
        <w:t xml:space="preserve">Familiarity with Colombian veterinary regulations and compliance standards.</w:t>
      </w:r>
    </w:p>
    <w:p>
      <w:pPr>
        <w:numPr>
          <w:ilvl w:val="0"/>
          <w:numId w:val="1002"/>
        </w:numPr>
        <w:pStyle w:val="Compact"/>
      </w:pPr>
      <w:r>
        <w:t xml:space="preserve">Fluency in Spanish (native) and English (professional proficiency).</w:t>
      </w:r>
    </w:p>
    <w:bookmarkEnd w:id="26"/>
    <w:bookmarkStart w:id="28" w:name="community-involvement"/>
    <w:bookmarkStart w:id="27" w:name="community-involvement-volunteer-work"/>
    <w:p>
      <w:pPr>
        <w:pStyle w:val="Heading2"/>
      </w:pPr>
      <w:r>
        <w:t xml:space="preserve">Community Involvement &amp; Volunteer Work</w:t>
      </w:r>
    </w:p>
    <w:p>
      <w:pPr>
        <w:pStyle w:val="FirstParagraph"/>
      </w:pPr>
      <w:r>
        <w:rPr>
          <w:bCs/>
          <w:b/>
        </w:rPr>
        <w:t xml:space="preserve">President, Bogotá Veterinary Association</w:t>
      </w:r>
      <w:r>
        <w:br/>
      </w:r>
      <w:r>
        <w:t xml:space="preserve">2019–Present</w:t>
      </w:r>
      <w:r>
        <w:br/>
      </w:r>
      <w:r>
        <w:t xml:space="preserve">- Organized annual conferences on veterinary innovation and public health in Colombia Bogotá.</w:t>
      </w:r>
      <w:r>
        <w:br/>
      </w:r>
      <w:r>
        <w:t xml:space="preserve">- Spearheaded a campaign to increase pet adoption rates through partnerships with local shelters.</w:t>
      </w:r>
    </w:p>
    <w:p>
      <w:pPr>
        <w:pStyle w:val="BodyText"/>
      </w:pPr>
      <w:r>
        <w:rPr>
          <w:bCs/>
          <w:b/>
        </w:rPr>
        <w:t xml:space="preserve">Volunteer Veterinarian, Asociación de Protección Animal de Bogotá</w:t>
      </w:r>
      <w:r>
        <w:br/>
      </w:r>
      <w:r>
        <w:t xml:space="preserve">2016–Present</w:t>
      </w:r>
      <w:r>
        <w:br/>
      </w:r>
      <w:r>
        <w:t xml:space="preserve">- Provided free medical care to rescued animals and conducted spay/neuter programs in underserved communities.</w:t>
      </w:r>
    </w:p>
    <w:p>
      <w:pPr>
        <w:pStyle w:val="BodyText"/>
      </w:pPr>
      <w:r>
        <w:rPr>
          <w:bCs/>
          <w:b/>
        </w:rPr>
        <w:t xml:space="preserve">Guest Lecturer, Universidad Externado de Colombia</w:t>
      </w:r>
      <w:r>
        <w:br/>
      </w:r>
      <w:r>
        <w:t xml:space="preserve">2020–Present</w:t>
      </w:r>
      <w:r>
        <w:br/>
      </w:r>
      <w:r>
        <w:t xml:space="preserve">- Taught courses on urban animal health and zoonotic disease prevention for veterinary students.</w:t>
      </w:r>
    </w:p>
    <w:bookmarkEnd w:id="27"/>
    <w:bookmarkEnd w:id="28"/>
    <w:bookmarkStart w:id="29"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(Professional Proficiency)</w:t>
      </w:r>
    </w:p>
    <w:bookmarkEnd w:id="29"/>
    <w:bookmarkStart w:id="30" w:name="references"/>
    <w:p>
      <w:pPr>
        <w:pStyle w:val="Heading2"/>
      </w:pPr>
      <w:r>
        <w:t xml:space="preserve">References</w:t>
      </w:r>
    </w:p>
    <w:p>
      <w:pPr>
        <w:pStyle w:val="FirstParagraph"/>
      </w:pPr>
      <w:r>
        <w:t xml:space="preserve">Available upon request. Contact: juan.montoya.vet@colombiavets.com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Colombia Bogotá</dc:title>
  <dc:creator/>
  <dc:language>en</dc:language>
  <cp:keywords/>
  <dcterms:created xsi:type="dcterms:W3CDTF">2026-07-23T17:24:38Z</dcterms:created>
  <dcterms:modified xsi:type="dcterms:W3CDTF">2026-07-23T17:24:38Z</dcterms:modified>
</cp:coreProperties>
</file>

<file path=docProps/custom.xml><?xml version="1.0" encoding="utf-8"?>
<Properties xmlns="http://schemas.openxmlformats.org/officeDocument/2006/custom-properties" xmlns:vt="http://schemas.openxmlformats.org/officeDocument/2006/docPropsVTypes"/>
</file>