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w:t>
      </w:r>
      <w:r>
        <w:t xml:space="preserve"> </w:t>
      </w:r>
      <w:r>
        <w:t xml:space="preserve">Germany</w:t>
      </w:r>
      <w:r>
        <w:t xml:space="preserve"> </w:t>
      </w:r>
      <w:r>
        <w:t xml:space="preserve">Munich</w:t>
      </w:r>
    </w:p>
    <w:bookmarkStart w:id="29" w:name="veterinarian-resume"/>
    <w:p>
      <w:pPr>
        <w:pStyle w:val="Heading1"/>
      </w:pPr>
      <w:r>
        <w:rPr>
          <w:bCs/>
          <w:b/>
        </w:rPr>
        <w:t xml:space="preserve">Veterinarian Resume</w:t>
      </w:r>
    </w:p>
    <w:p>
      <w:pPr>
        <w:pStyle w:val="FirstParagraph"/>
      </w:pPr>
      <w:r>
        <w:rPr>
          <w:bCs/>
          <w:b/>
        </w:rPr>
        <w:t xml:space="preserve">Location:</w:t>
      </w:r>
      <w:r>
        <w:t xml:space="preserve"> </w:t>
      </w:r>
      <w:r>
        <w:t xml:space="preserve">Munich, Germany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Lena Müller</w:t>
      </w:r>
      <w:r>
        <w:br/>
      </w:r>
      <w:r>
        <w:rPr>
          <w:bCs/>
          <w:b/>
        </w:rPr>
        <w:t xml:space="preserve">Email:</w:t>
      </w:r>
      <w:r>
        <w:t xml:space="preserve"> </w:t>
      </w:r>
      <w:r>
        <w:t xml:space="preserve">lena.mueller@vet.de</w:t>
      </w:r>
      <w:r>
        <w:br/>
      </w:r>
      <w:r>
        <w:rPr>
          <w:bCs/>
          <w:b/>
        </w:rPr>
        <w:t xml:space="preserve">Phone:</w:t>
      </w:r>
      <w:r>
        <w:t xml:space="preserve"> </w:t>
      </w:r>
      <w:r>
        <w:t xml:space="preserve">+49 157 1234 5678</w:t>
      </w:r>
      <w:r>
        <w:br/>
      </w:r>
      <w:r>
        <w:rPr>
          <w:bCs/>
          <w:b/>
        </w:rPr>
        <w:t xml:space="preserve">Address:</w:t>
      </w:r>
      <w:r>
        <w:t xml:space="preserve"> </w:t>
      </w:r>
      <w:r>
        <w:t xml:space="preserve">Amalienstraße 15, Munich, Germany</w:t>
      </w:r>
    </w:p>
    <w:bookmarkEnd w:id="20"/>
    <w:bookmarkStart w:id="21" w:name="professional-summary"/>
    <w:p>
      <w:pPr>
        <w:pStyle w:val="Heading2"/>
      </w:pPr>
      <w:r>
        <w:rPr>
          <w:bCs/>
          <w:b/>
        </w:rPr>
        <w:t xml:space="preserve">Professional Summary</w:t>
      </w:r>
    </w:p>
    <w:p>
      <w:pPr>
        <w:pStyle w:val="FirstParagraph"/>
      </w:pPr>
      <w:r>
        <w:t xml:space="preserve">A dedicated and experienced Veterinarian with over a decade of expertise in animal health care, specializing in small animals and exotic species. Committed to providing compassionate care while adhering to the high standards of veterinary medicine in Germany. Proven track record of working in bustling urban environments like Munich, where the demand for skilled professionals is consistently rising. Passionate about integrating modern medical practices with traditional German veterinary ethics to ensure optimal outcomes for pets and their owners.</w:t>
      </w:r>
    </w:p>
    <w:bookmarkEnd w:id="21"/>
    <w:bookmarkStart w:id="22" w:name="education"/>
    <w:p>
      <w:pPr>
        <w:pStyle w:val="Heading2"/>
      </w:pPr>
      <w:r>
        <w:rPr>
          <w:bCs/>
          <w:b/>
        </w:rPr>
        <w:t xml:space="preserve">Education</w:t>
      </w:r>
    </w:p>
    <w:p>
      <w:pPr>
        <w:pStyle w:val="FirstParagraph"/>
      </w:pPr>
      <w:r>
        <w:rPr>
          <w:bCs/>
          <w:b/>
        </w:rPr>
        <w:t xml:space="preserve">Dr. med. vet.</w:t>
      </w:r>
      <w:r>
        <w:t xml:space="preserve">, University of Veterinary Medicine, Hannover, Germany</w:t>
      </w:r>
      <w:r>
        <w:br/>
      </w:r>
      <w:r>
        <w:t xml:space="preserve">Graduated with honors in 2013. Specialized in Internal Medicine and Surgery during residency at the Ludwig Maximilian University (LMU) in Munich.</w:t>
      </w:r>
    </w:p>
    <w:p>
      <w:pPr>
        <w:pStyle w:val="BodyText"/>
      </w:pPr>
      <w:r>
        <w:rPr>
          <w:bCs/>
          <w:b/>
        </w:rPr>
        <w:t xml:space="preserve">Master’s Degree in Veterinary Science</w:t>
      </w:r>
      <w:r>
        <w:t xml:space="preserve">, University of Göttingen, Germany</w:t>
      </w:r>
      <w:r>
        <w:br/>
      </w:r>
      <w:r>
        <w:t xml:space="preserve">Focused on zoonotic diseases and public health, with a thesis titled "Epidemiology of Rabies in Urban Wildlife Populations."</w:t>
      </w:r>
    </w:p>
    <w:bookmarkEnd w:id="22"/>
    <w:bookmarkStart w:id="23" w:name="work-experience"/>
    <w:p>
      <w:pPr>
        <w:pStyle w:val="Heading2"/>
      </w:pPr>
      <w:r>
        <w:rPr>
          <w:bCs/>
          <w:b/>
        </w:rPr>
        <w:t xml:space="preserve">Work Experience</w:t>
      </w:r>
    </w:p>
    <w:p>
      <w:pPr>
        <w:pStyle w:val="FirstParagraph"/>
      </w:pPr>
      <w:r>
        <w:rPr>
          <w:bCs/>
          <w:b/>
        </w:rPr>
        <w:t xml:space="preserve">Veterinary Surgeon</w:t>
      </w:r>
      <w:r>
        <w:t xml:space="preserve">, Munich Animal Care Clinic, Germany</w:t>
      </w:r>
      <w:r>
        <w:br/>
      </w:r>
      <w:r>
        <w:t xml:space="preserve">2018–Present</w:t>
      </w:r>
      <w:r>
        <w:br/>
      </w:r>
      <w:r>
        <w:t xml:space="preserve">- Managed a team of 5 veterinarians and 10 technicians, ensuring efficient and high-quality care for over 3,000 patients annually.</w:t>
      </w:r>
      <w:r>
        <w:br/>
      </w:r>
      <w:r>
        <w:t xml:space="preserve">- Led complex surgical procedures, including orthopedic and oncological surgeries, with a focus on minimizing recovery times for pets in Munich.</w:t>
      </w:r>
      <w:r>
        <w:br/>
      </w:r>
      <w:r>
        <w:t xml:space="preserve">- Collaborated with local animal shelters to provide free medical check-ups for stray animals, aligning with the humane values of Germany Munich.</w:t>
      </w:r>
    </w:p>
    <w:p>
      <w:pPr>
        <w:pStyle w:val="BodyText"/>
      </w:pPr>
      <w:r>
        <w:rPr>
          <w:bCs/>
          <w:b/>
        </w:rPr>
        <w:t xml:space="preserve">Internship</w:t>
      </w:r>
      <w:r>
        <w:t xml:space="preserve">, Tierklinik St. Marien, Munich, Germany</w:t>
      </w:r>
      <w:r>
        <w:br/>
      </w:r>
      <w:r>
        <w:t xml:space="preserve">2013–2014</w:t>
      </w:r>
      <w:r>
        <w:br/>
      </w:r>
      <w:r>
        <w:t xml:space="preserve">- Gained hands-on experience in emergency care and preventive medicine at one of the largest veterinary hospitals in Bavaria.</w:t>
      </w:r>
      <w:r>
        <w:br/>
      </w:r>
      <w:r>
        <w:t xml:space="preserve">- Assisted in organizing community health workshops on pet nutrition and parasite control for residents of Germany Munich.</w:t>
      </w:r>
    </w:p>
    <w:p>
      <w:pPr>
        <w:pStyle w:val="BodyText"/>
      </w:pPr>
      <w:r>
        <w:rPr>
          <w:bCs/>
          <w:b/>
        </w:rPr>
        <w:t xml:space="preserve">Research Assistant</w:t>
      </w:r>
      <w:r>
        <w:t xml:space="preserve">, Institute for Animal Health, LMU Munich</w:t>
      </w:r>
      <w:r>
        <w:br/>
      </w:r>
      <w:r>
        <w:t xml:space="preserve">2015–2017</w:t>
      </w:r>
      <w:r>
        <w:br/>
      </w:r>
      <w:r>
        <w:t xml:space="preserve">- Conducted studies on the effects of environmental changes on wildlife in Bavaria, contributing to publications in German veterinary journals.</w:t>
      </w:r>
      <w:r>
        <w:br/>
      </w:r>
      <w:r>
        <w:t xml:space="preserve">- Presented findings at conferences in Germany Munich, emphasizing the importance of interdisciplinary collaboration between vets and conservationists.</w:t>
      </w:r>
    </w:p>
    <w:bookmarkEnd w:id="23"/>
    <w:bookmarkStart w:id="24" w:name="certifications-and-licenses"/>
    <w:p>
      <w:pPr>
        <w:pStyle w:val="Heading2"/>
      </w:pPr>
      <w:r>
        <w:rPr>
          <w:bCs/>
          <w:b/>
        </w:rPr>
        <w:t xml:space="preserve">Certifications and Licenses</w:t>
      </w:r>
    </w:p>
    <w:p>
      <w:pPr>
        <w:numPr>
          <w:ilvl w:val="0"/>
          <w:numId w:val="1001"/>
        </w:numPr>
        <w:pStyle w:val="Compact"/>
      </w:pPr>
      <w:r>
        <w:t xml:space="preserve">German Veterinary License (Tierarztprüfung), 2013</w:t>
      </w:r>
    </w:p>
    <w:p>
      <w:pPr>
        <w:numPr>
          <w:ilvl w:val="0"/>
          <w:numId w:val="1001"/>
        </w:numPr>
        <w:pStyle w:val="Compact"/>
      </w:pPr>
      <w:r>
        <w:t xml:space="preserve">American Association of Feline Practitioners (AAFP) Certification, 2019</w:t>
      </w:r>
    </w:p>
    <w:p>
      <w:pPr>
        <w:numPr>
          <w:ilvl w:val="0"/>
          <w:numId w:val="1001"/>
        </w:numPr>
        <w:pStyle w:val="Compact"/>
      </w:pPr>
      <w:r>
        <w:t xml:space="preserve">Advanced Cardiac Life Support (ACLS) for Animals, 2020</w:t>
      </w:r>
    </w:p>
    <w:p>
      <w:pPr>
        <w:numPr>
          <w:ilvl w:val="0"/>
          <w:numId w:val="1001"/>
        </w:numPr>
        <w:pStyle w:val="Compact"/>
      </w:pPr>
      <w:r>
        <w:t xml:space="preserve">Member of the German Veterinary Association (Deutsche Tierärztliche Gesellschaft)</w:t>
      </w:r>
    </w:p>
    <w:bookmarkEnd w:id="24"/>
    <w:bookmarkStart w:id="25" w:name="skills"/>
    <w:p>
      <w:pPr>
        <w:pStyle w:val="Heading2"/>
      </w:pPr>
      <w:r>
        <w:rPr>
          <w:bCs/>
          <w:b/>
        </w:rPr>
        <w:t xml:space="preserve">Skills</w:t>
      </w:r>
    </w:p>
    <w:p>
      <w:pPr>
        <w:pStyle w:val="FirstParagraph"/>
      </w:pPr>
      <w:r>
        <w:rPr>
          <w:bCs/>
          <w:b/>
        </w:rPr>
        <w:t xml:space="preserve">Clinical Skills:</w:t>
      </w:r>
      <w:r>
        <w:t xml:space="preserve"> </w:t>
      </w:r>
      <w:r>
        <w:t xml:space="preserve">Diagnostics, surgery, emergency care, radiology.</w:t>
      </w:r>
      <w:r>
        <w:br/>
      </w:r>
      <w:r>
        <w:rPr>
          <w:bCs/>
          <w:b/>
        </w:rPr>
        <w:t xml:space="preserve">Languages:</w:t>
      </w:r>
      <w:r>
        <w:t xml:space="preserve"> </w:t>
      </w:r>
      <w:r>
        <w:t xml:space="preserve">German (native), English (fluent), Spanish (intermediate).</w:t>
      </w:r>
      <w:r>
        <w:br/>
      </w:r>
      <w:r>
        <w:rPr>
          <w:bCs/>
          <w:b/>
        </w:rPr>
        <w:t xml:space="preserve">Software Proficiency:</w:t>
      </w:r>
      <w:r>
        <w:t xml:space="preserve"> </w:t>
      </w:r>
      <w:r>
        <w:t xml:space="preserve">Vetsoft, Microsoft Office Suite, EHR systems for clinics in Germany Munich.</w:t>
      </w:r>
      <w:r>
        <w:br/>
      </w:r>
      <w:r>
        <w:rPr>
          <w:bCs/>
          <w:b/>
        </w:rPr>
        <w:t xml:space="preserve">Specializations:</w:t>
      </w:r>
      <w:r>
        <w:t xml:space="preserve"> </w:t>
      </w:r>
      <w:r>
        <w:t xml:space="preserve">Internal medicine, dermatology, geriatric care for pets.</w:t>
      </w:r>
    </w:p>
    <w:bookmarkEnd w:id="25"/>
    <w:bookmarkStart w:id="26" w:name="language-proficiencies"/>
    <w:p>
      <w:pPr>
        <w:pStyle w:val="Heading2"/>
      </w:pPr>
      <w:r>
        <w:rPr>
          <w:bCs/>
          <w:b/>
        </w:rPr>
        <w:t xml:space="preserve">Language Proficiencies</w:t>
      </w:r>
    </w:p>
    <w:p>
      <w:pPr>
        <w:pStyle w:val="FirstParagraph"/>
      </w:pPr>
      <w:r>
        <w:rPr>
          <w:bCs/>
          <w:b/>
        </w:rPr>
        <w:t xml:space="preserve">German:</w:t>
      </w:r>
      <w:r>
        <w:t xml:space="preserve"> </w:t>
      </w:r>
      <w:r>
        <w:t xml:space="preserve">Native speaker, with extensive experience in medical terminology and patient communication.</w:t>
      </w:r>
      <w:r>
        <w:br/>
      </w:r>
      <w:r>
        <w:rPr>
          <w:bCs/>
          <w:b/>
        </w:rPr>
        <w:t xml:space="preserve">English:</w:t>
      </w:r>
      <w:r>
        <w:t xml:space="preserve"> </w:t>
      </w:r>
      <w:r>
        <w:t xml:space="preserve">Fluent, used for international collaborations and research publications.</w:t>
      </w:r>
      <w:r>
        <w:br/>
      </w:r>
      <w:r>
        <w:rPr>
          <w:bCs/>
          <w:b/>
        </w:rPr>
        <w:t xml:space="preserve">Spanish:</w:t>
      </w:r>
      <w:r>
        <w:t xml:space="preserve"> </w:t>
      </w:r>
      <w:r>
        <w:t xml:space="preserve">Conversational, helpful for serving diverse communities in Germany Munich.</w:t>
      </w:r>
    </w:p>
    <w:bookmarkEnd w:id="26"/>
    <w:bookmarkStart w:id="27" w:name="additional-information"/>
    <w:p>
      <w:pPr>
        <w:pStyle w:val="Heading2"/>
      </w:pPr>
      <w:r>
        <w:rPr>
          <w:bCs/>
          <w:b/>
        </w:rPr>
        <w:t xml:space="preserve">Additional Information</w:t>
      </w:r>
    </w:p>
    <w:p>
      <w:pPr>
        <w:pStyle w:val="FirstParagraph"/>
      </w:pPr>
      <w:r>
        <w:rPr>
          <w:iCs/>
          <w:i/>
        </w:rPr>
        <w:t xml:space="preserve">Veterinarian Resume</w:t>
      </w:r>
      <w:r>
        <w:t xml:space="preserve"> </w:t>
      </w:r>
      <w:r>
        <w:t xml:space="preserve">reflects a commitment to lifelong learning and community engagement. Active member of the Munich Animal Welfare Society, where I volunteer monthly to support spay/neuter programs for stray animals in the region. Also, contributed to a 2022 initiative in Germany Munich that improved access to veterinary care for low-income families.</w:t>
      </w:r>
    </w:p>
    <w:p>
      <w:pPr>
        <w:pStyle w:val="BodyText"/>
      </w:pPr>
      <w:r>
        <w:rPr>
          <w:iCs/>
          <w:i/>
        </w:rPr>
        <w:t xml:space="preserve">Veterinarian</w:t>
      </w:r>
      <w:r>
        <w:t xml:space="preserve"> </w:t>
      </w:r>
      <w:r>
        <w:t xml:space="preserve">roles in Germany Munich often require adaptability due to the city’s unique challenges, such as high pet ownership rates and stringent animal welfare laws. My experience aligns with these demands, ensuring compliance while maintaining a patient-centered approach.</w:t>
      </w:r>
    </w:p>
    <w:bookmarkEnd w:id="27"/>
    <w:bookmarkStart w:id="28" w:name="references"/>
    <w:p>
      <w:pPr>
        <w:pStyle w:val="Heading2"/>
      </w:pPr>
      <w:r>
        <w:rPr>
          <w:bCs/>
          <w:b/>
        </w:rPr>
        <w:t xml:space="preserve">References</w:t>
      </w:r>
    </w:p>
    <w:p>
      <w:pPr>
        <w:pStyle w:val="FirstParagraph"/>
      </w:pPr>
      <w:r>
        <w:t xml:space="preserve">Available upon request. Previous employers and colleagues in Germany Munich can attest to my professional integrity and clinical expertise.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 Germany Munich</dc:title>
  <dc:creator/>
  <dc:language>en</dc:language>
  <cp:keywords/>
  <dcterms:created xsi:type="dcterms:W3CDTF">2026-07-23T07:37:41Z</dcterms:created>
  <dcterms:modified xsi:type="dcterms:W3CDTF">2026-07-23T07:37:41Z</dcterms:modified>
</cp:coreProperties>
</file>

<file path=docProps/custom.xml><?xml version="1.0" encoding="utf-8"?>
<Properties xmlns="http://schemas.openxmlformats.org/officeDocument/2006/custom-properties" xmlns:vt="http://schemas.openxmlformats.org/officeDocument/2006/docPropsVTypes"/>
</file>