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India</w:t>
      </w:r>
      <w:r>
        <w:t xml:space="preserve"> </w:t>
      </w:r>
      <w:r>
        <w:t xml:space="preserve">Mumbai</w:t>
      </w:r>
    </w:p>
    <w:bookmarkStart w:id="32" w:name="resume"/>
    <w:p>
      <w:pPr>
        <w:pStyle w:val="Heading1"/>
      </w:pPr>
      <w:r>
        <w:t xml:space="preserve">Resume</w:t>
      </w:r>
    </w:p>
    <w:p>
      <w:pPr>
        <w:pStyle w:val="FirstParagraph"/>
      </w:pPr>
      <w:r>
        <w:rPr>
          <w:bCs/>
          <w:b/>
        </w:rPr>
        <w:t xml:space="preserve">Veterinarian</w:t>
      </w:r>
      <w:r>
        <w:t xml:space="preserve"> </w:t>
      </w:r>
      <w:r>
        <w:t xml:space="preserve">| India Mumbai | Contact: +91-9876543210 | Email: example@example.com</w:t>
      </w:r>
    </w:p>
    <w:bookmarkStart w:id="20" w:name="professional-summary"/>
    <w:p>
      <w:pPr>
        <w:pStyle w:val="Heading2"/>
      </w:pPr>
      <w:r>
        <w:t xml:space="preserve">Professional Summary</w:t>
      </w:r>
    </w:p>
    <w:p>
      <w:pPr>
        <w:pStyle w:val="FirstParagraph"/>
      </w:pPr>
      <w:r>
        <w:t xml:space="preserve">As a dedicated and experienced</w:t>
      </w:r>
      <w:r>
        <w:t xml:space="preserve"> </w:t>
      </w:r>
      <w:r>
        <w:rPr>
          <w:bCs/>
          <w:b/>
        </w:rPr>
        <w:t xml:space="preserve">Veterinarian</w:t>
      </w:r>
      <w:r>
        <w:t xml:space="preserve"> </w:t>
      </w:r>
      <w:r>
        <w:t xml:space="preserve">based in</w:t>
      </w:r>
      <w:r>
        <w:t xml:space="preserve"> </w:t>
      </w:r>
      <w:r>
        <w:rPr>
          <w:bCs/>
          <w:b/>
        </w:rPr>
        <w:t xml:space="preserve">India Mumbai</w:t>
      </w:r>
      <w:r>
        <w:t xml:space="preserve">, I bring over a decade of expertise in animal healthcare, surgical procedures, and preventive care. My work at leading clinics and hospitals across Mumbai has allowed me to specialize in treating small animals, exotic pets, and livestock while adhering to the highest standards of veterinary practice. With a deep understanding of the unique challenges faced by pet owners and animal welfare organizations in India, I am committed to providing compassionate, evidence-based care tailored to the needs of each patient. My goal is to contribute to the advancement of veterinary medicine in</w:t>
      </w:r>
      <w:r>
        <w:t xml:space="preserve"> </w:t>
      </w:r>
      <w:r>
        <w:rPr>
          <w:bCs/>
          <w:b/>
        </w:rPr>
        <w:t xml:space="preserve">India Mumbai</w:t>
      </w:r>
      <w:r>
        <w:t xml:space="preserve"> </w:t>
      </w:r>
      <w:r>
        <w:t xml:space="preserve">through continuous learning, community engagement, and innovative clinical practices.</w:t>
      </w:r>
    </w:p>
    <w:bookmarkEnd w:id="20"/>
    <w:bookmarkStart w:id="21" w:name="education"/>
    <w:p>
      <w:pPr>
        <w:pStyle w:val="Heading2"/>
      </w:pPr>
      <w:r>
        <w:t xml:space="preserve">Education</w:t>
      </w:r>
    </w:p>
    <w:p>
      <w:pPr>
        <w:numPr>
          <w:ilvl w:val="0"/>
          <w:numId w:val="1001"/>
        </w:numPr>
        <w:pStyle w:val="Compact"/>
      </w:pPr>
      <w:r>
        <w:rPr>
          <w:bCs/>
          <w:b/>
        </w:rPr>
        <w:t xml:space="preserve">Bachelor of Veterinary Science (BVSc)</w:t>
      </w:r>
      <w:r>
        <w:t xml:space="preserve">, All India Institute of Veterinary Science (AIVS), New Delhi, India - 2010-2015</w:t>
      </w:r>
    </w:p>
    <w:p>
      <w:pPr>
        <w:numPr>
          <w:ilvl w:val="0"/>
          <w:numId w:val="1001"/>
        </w:numPr>
        <w:pStyle w:val="Compact"/>
      </w:pPr>
      <w:r>
        <w:rPr>
          <w:bCs/>
          <w:b/>
        </w:rPr>
        <w:t xml:space="preserve">Master of Science in Veterinary Medicine (MSVM)</w:t>
      </w:r>
      <w:r>
        <w:t xml:space="preserve">, Indian Council of Agricultural Research (ICAR), Mumbai, India - 2015-2017</w:t>
      </w:r>
    </w:p>
    <w:p>
      <w:pPr>
        <w:numPr>
          <w:ilvl w:val="0"/>
          <w:numId w:val="1001"/>
        </w:numPr>
        <w:pStyle w:val="Compact"/>
      </w:pPr>
      <w:r>
        <w:rPr>
          <w:bCs/>
          <w:b/>
        </w:rPr>
        <w:t xml:space="preserve">Certificate in Advanced Animal Surgery</w:t>
      </w:r>
      <w:r>
        <w:t xml:space="preserve">, National Institute of Animal Health, India - 2018</w:t>
      </w:r>
    </w:p>
    <w:bookmarkEnd w:id="21"/>
    <w:bookmarkStart w:id="25" w:name="professional-experience"/>
    <w:p>
      <w:pPr>
        <w:pStyle w:val="Heading2"/>
      </w:pPr>
      <w:r>
        <w:t xml:space="preserve">Professional Experience</w:t>
      </w:r>
    </w:p>
    <w:bookmarkStart w:id="22" w:name="Xcc97c54989688826e58bc9776d5c777f408448d"/>
    <w:p>
      <w:pPr>
        <w:pStyle w:val="Heading3"/>
      </w:pPr>
      <w:r>
        <w:rPr>
          <w:bCs/>
          <w:b/>
        </w:rPr>
        <w:t xml:space="preserve">Veterinarian Lead</w:t>
      </w:r>
      <w:r>
        <w:t xml:space="preserve"> </w:t>
      </w:r>
      <w:r>
        <w:t xml:space="preserve">| Mumbai Animal Care Clinic, India Mumbai (2018–Present)</w:t>
      </w:r>
    </w:p>
    <w:p>
      <w:pPr>
        <w:numPr>
          <w:ilvl w:val="0"/>
          <w:numId w:val="1002"/>
        </w:numPr>
        <w:pStyle w:val="Compact"/>
      </w:pPr>
      <w:r>
        <w:t xml:space="preserve">Oversee the clinical operations of a multispecialty veterinary hospital, managing a team of 15+ staff members and 50+ patients weekly.</w:t>
      </w:r>
    </w:p>
    <w:p>
      <w:pPr>
        <w:numPr>
          <w:ilvl w:val="0"/>
          <w:numId w:val="1002"/>
        </w:numPr>
        <w:pStyle w:val="Compact"/>
      </w:pPr>
      <w:r>
        <w:t xml:space="preserve">Conduct routine check-ups, vaccinations, and surgical interventions for dogs, cats, and exotic pets. Achieved a 98% patient satisfaction rate in the past three years.</w:t>
      </w:r>
    </w:p>
    <w:p>
      <w:pPr>
        <w:numPr>
          <w:ilvl w:val="0"/>
          <w:numId w:val="1002"/>
        </w:numPr>
        <w:pStyle w:val="Compact"/>
      </w:pPr>
      <w:r>
        <w:t xml:space="preserve">Collaborate with local animal welfare organizations to provide free health check-ups and spay/neuter programs for stray animals in Mumbai.</w:t>
      </w:r>
    </w:p>
    <w:p>
      <w:pPr>
        <w:numPr>
          <w:ilvl w:val="0"/>
          <w:numId w:val="1002"/>
        </w:numPr>
        <w:pStyle w:val="Compact"/>
      </w:pPr>
      <w:r>
        <w:t xml:space="preserve">Developed a digital case management system to streamline patient records, reducing administrative errors by 30% and improving service efficiency.</w:t>
      </w:r>
    </w:p>
    <w:bookmarkEnd w:id="22"/>
    <w:bookmarkStart w:id="23" w:name="X6e727c4173e5fffd951db39acc0b37faf3b6d61"/>
    <w:p>
      <w:pPr>
        <w:pStyle w:val="Heading3"/>
      </w:pPr>
      <w:r>
        <w:rPr>
          <w:bCs/>
          <w:b/>
        </w:rPr>
        <w:t xml:space="preserve">Veterinary Surgeon</w:t>
      </w:r>
      <w:r>
        <w:t xml:space="preserve"> </w:t>
      </w:r>
      <w:r>
        <w:t xml:space="preserve">| National Veterinary Hospital, India Mumbai (2015–2018)</w:t>
      </w:r>
    </w:p>
    <w:p>
      <w:pPr>
        <w:numPr>
          <w:ilvl w:val="0"/>
          <w:numId w:val="1003"/>
        </w:numPr>
        <w:pStyle w:val="Compact"/>
      </w:pPr>
      <w:r>
        <w:t xml:space="preserve">Specialized in orthopedic and soft-tissue surgeries, performing over 500 procedures annually with a 95% success rate.</w:t>
      </w:r>
    </w:p>
    <w:p>
      <w:pPr>
        <w:numPr>
          <w:ilvl w:val="0"/>
          <w:numId w:val="1003"/>
        </w:numPr>
        <w:pStyle w:val="Compact"/>
      </w:pPr>
      <w:r>
        <w:t xml:space="preserve">Provided emergency care for critical cases, including trauma and poisoning, while working closely with the Mumbai Fire Department’s animal rescue unit.</w:t>
      </w:r>
    </w:p>
    <w:p>
      <w:pPr>
        <w:numPr>
          <w:ilvl w:val="0"/>
          <w:numId w:val="1003"/>
        </w:numPr>
        <w:pStyle w:val="Compact"/>
      </w:pPr>
      <w:r>
        <w:t xml:space="preserve">Contributed to research on zoonotic diseases in urban settings, publishing a paper titled "Prevalence of Rabies in Urban Stray Dog Populations" in the Journal of Indian Veterinary Medicine (2017).</w:t>
      </w:r>
    </w:p>
    <w:bookmarkEnd w:id="23"/>
    <w:bookmarkStart w:id="24" w:name="X6ff3f6f626ccfd207fac62a3129d5d3666ac427"/>
    <w:p>
      <w:pPr>
        <w:pStyle w:val="Heading3"/>
      </w:pPr>
      <w:r>
        <w:rPr>
          <w:bCs/>
          <w:b/>
        </w:rPr>
        <w:t xml:space="preserve">Intern Veterinarian</w:t>
      </w:r>
      <w:r>
        <w:t xml:space="preserve"> </w:t>
      </w:r>
      <w:r>
        <w:t xml:space="preserve">| Mumbai Livestock Health Center, India Mumbai (2014–2015)</w:t>
      </w:r>
    </w:p>
    <w:p>
      <w:pPr>
        <w:numPr>
          <w:ilvl w:val="0"/>
          <w:numId w:val="1004"/>
        </w:numPr>
        <w:pStyle w:val="Compact"/>
      </w:pPr>
      <w:r>
        <w:t xml:space="preserve">Gained hands-on experience in livestock health management, including disease diagnosis and vaccination drives for farmers in suburban areas.</w:t>
      </w:r>
    </w:p>
    <w:p>
      <w:pPr>
        <w:numPr>
          <w:ilvl w:val="0"/>
          <w:numId w:val="1004"/>
        </w:numPr>
        <w:pStyle w:val="Compact"/>
      </w:pPr>
      <w:r>
        <w:t xml:space="preserve">Participated in community outreach programs to educate farmers on biosecurity measures and sustainable animal husbandry practices.</w:t>
      </w:r>
    </w:p>
    <w:bookmarkEnd w:id="24"/>
    <w:bookmarkEnd w:id="25"/>
    <w:bookmarkStart w:id="26" w:name="skills"/>
    <w:p>
      <w:pPr>
        <w:pStyle w:val="Heading2"/>
      </w:pPr>
      <w:r>
        <w:t xml:space="preserve">Skills</w:t>
      </w:r>
    </w:p>
    <w:p>
      <w:pPr>
        <w:numPr>
          <w:ilvl w:val="0"/>
          <w:numId w:val="1005"/>
        </w:numPr>
        <w:pStyle w:val="Compact"/>
      </w:pPr>
      <w:r>
        <w:t xml:space="preserve">Diagnostic Imaging (X-ray, Ultrasound)</w:t>
      </w:r>
    </w:p>
    <w:p>
      <w:pPr>
        <w:numPr>
          <w:ilvl w:val="0"/>
          <w:numId w:val="1005"/>
        </w:numPr>
        <w:pStyle w:val="Compact"/>
      </w:pPr>
      <w:r>
        <w:t xml:space="preserve">Emergency Medicine &amp; Critical Care</w:t>
      </w:r>
    </w:p>
    <w:p>
      <w:pPr>
        <w:numPr>
          <w:ilvl w:val="0"/>
          <w:numId w:val="1005"/>
        </w:numPr>
        <w:pStyle w:val="Compact"/>
      </w:pPr>
      <w:r>
        <w:t xml:space="preserve">Animal Nutrition &amp; Wellness Planning</w:t>
      </w:r>
    </w:p>
    <w:p>
      <w:pPr>
        <w:numPr>
          <w:ilvl w:val="0"/>
          <w:numId w:val="1005"/>
        </w:numPr>
        <w:pStyle w:val="Compact"/>
      </w:pPr>
      <w:r>
        <w:t xml:space="preserve">Client Communication &amp; Education</w:t>
      </w:r>
    </w:p>
    <w:p>
      <w:pPr>
        <w:numPr>
          <w:ilvl w:val="0"/>
          <w:numId w:val="1005"/>
        </w:numPr>
        <w:pStyle w:val="Compact"/>
      </w:pPr>
      <w:r>
        <w:t xml:space="preserve">Surgical Techniques (Laparoscopic, Orthopedic)</w:t>
      </w:r>
    </w:p>
    <w:p>
      <w:pPr>
        <w:numPr>
          <w:ilvl w:val="0"/>
          <w:numId w:val="1005"/>
        </w:numPr>
        <w:pStyle w:val="Compact"/>
      </w:pPr>
      <w:r>
        <w:t xml:space="preserve">Vaccination Protocols for Dogs, Cats, and Exotic Species</w:t>
      </w:r>
    </w:p>
    <w:bookmarkEnd w:id="26"/>
    <w:bookmarkStart w:id="27" w:name="certifications-licenses"/>
    <w:p>
      <w:pPr>
        <w:pStyle w:val="Heading2"/>
      </w:pPr>
      <w:r>
        <w:t xml:space="preserve">Certifications &amp; Licenses</w:t>
      </w:r>
    </w:p>
    <w:p>
      <w:pPr>
        <w:numPr>
          <w:ilvl w:val="0"/>
          <w:numId w:val="1006"/>
        </w:numPr>
        <w:pStyle w:val="Compact"/>
      </w:pPr>
      <w:r>
        <w:t xml:space="preserve">License to Practice Veterinary Medicine, Maharashtra State Veterinary Council (2015)</w:t>
      </w:r>
    </w:p>
    <w:p>
      <w:pPr>
        <w:numPr>
          <w:ilvl w:val="0"/>
          <w:numId w:val="1006"/>
        </w:numPr>
        <w:pStyle w:val="Compact"/>
      </w:pPr>
      <w:r>
        <w:t xml:space="preserve">Certified in Advanced Cardiology for Small Animals, American College of Veterinary Internal Medicine (ACVIM), 2019</w:t>
      </w:r>
    </w:p>
    <w:p>
      <w:pPr>
        <w:numPr>
          <w:ilvl w:val="0"/>
          <w:numId w:val="1006"/>
        </w:numPr>
        <w:pStyle w:val="Compact"/>
      </w:pPr>
      <w:r>
        <w:t xml:space="preserve">Certificate in Wildlife Rehabilitation, Bombay Natural History Society (BNHS), 2020</w:t>
      </w:r>
    </w:p>
    <w:bookmarkEnd w:id="27"/>
    <w:bookmarkStart w:id="28" w:name="professional-affiliations"/>
    <w:p>
      <w:pPr>
        <w:pStyle w:val="Heading2"/>
      </w:pPr>
      <w:r>
        <w:t xml:space="preserve">Professional Affiliations</w:t>
      </w:r>
    </w:p>
    <w:p>
      <w:pPr>
        <w:numPr>
          <w:ilvl w:val="0"/>
          <w:numId w:val="1007"/>
        </w:numPr>
        <w:pStyle w:val="Compact"/>
      </w:pPr>
      <w:r>
        <w:t xml:space="preserve">Member, Indian Veterinary Association (IVA)</w:t>
      </w:r>
    </w:p>
    <w:p>
      <w:pPr>
        <w:numPr>
          <w:ilvl w:val="0"/>
          <w:numId w:val="1007"/>
        </w:numPr>
        <w:pStyle w:val="Compact"/>
      </w:pPr>
      <w:r>
        <w:t xml:space="preserve">Member, Mumbai Veterinary Society</w:t>
      </w:r>
    </w:p>
    <w:p>
      <w:pPr>
        <w:numPr>
          <w:ilvl w:val="0"/>
          <w:numId w:val="1007"/>
        </w:numPr>
        <w:pStyle w:val="Compact"/>
      </w:pPr>
      <w:r>
        <w:t xml:space="preserve">Volunteer, Save the Stray Animals (SSA) Foundation, Mumbai</w:t>
      </w:r>
    </w:p>
    <w:bookmarkEnd w:id="28"/>
    <w:bookmarkStart w:id="29" w:name="projects-contributions"/>
    <w:p>
      <w:pPr>
        <w:pStyle w:val="Heading2"/>
      </w:pPr>
      <w:r>
        <w:t xml:space="preserve">Projects &amp; Contributions</w:t>
      </w:r>
    </w:p>
    <w:p>
      <w:pPr>
        <w:pStyle w:val="FirstParagraph"/>
      </w:pPr>
      <w:r>
        <w:rPr>
          <w:bCs/>
          <w:b/>
        </w:rPr>
        <w:t xml:space="preserve">Community Animal Health Outreach Program</w:t>
      </w:r>
      <w:r>
        <w:t xml:space="preserve"> </w:t>
      </w:r>
      <w:r>
        <w:t xml:space="preserve">(2019–Present):</w:t>
      </w:r>
      <w:r>
        <w:t xml:space="preserve"> </w:t>
      </w:r>
      <w:r>
        <w:t xml:space="preserve">Designed and implemented a mobile clinic initiative to provide affordable veterinary care to underserved communities in Mumbai. This project reached over 5,000 animals annually and reduced the incidence of preventable diseases by 40%.</w:t>
      </w:r>
    </w:p>
    <w:p>
      <w:pPr>
        <w:pStyle w:val="BodyText"/>
      </w:pPr>
      <w:r>
        <w:rPr>
          <w:bCs/>
          <w:b/>
        </w:rPr>
        <w:t xml:space="preserve">Online Veterinary Consultation Platform</w:t>
      </w:r>
      <w:r>
        <w:t xml:space="preserve"> </w:t>
      </w:r>
      <w:r>
        <w:t xml:space="preserve">(2021):</w:t>
      </w:r>
      <w:r>
        <w:t xml:space="preserve"> </w:t>
      </w:r>
      <w:r>
        <w:t xml:space="preserve">Partnered with a tech startup to launch a telemedicine service for pet owners in India. The platform now serves 10,000+ users monthly and has been recognized by the National Association of Animal Health Professionals.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30"/>
    <w:bookmarkStart w:id="31" w:name="references"/>
    <w:p>
      <w:pPr>
        <w:pStyle w:val="Heading2"/>
      </w:pPr>
      <w:r>
        <w:t xml:space="preserve">References</w:t>
      </w:r>
    </w:p>
    <w:p>
      <w:pPr>
        <w:pStyle w:val="FirstParagraph"/>
      </w:pPr>
      <w:r>
        <w:t xml:space="preserve">Available upon request.</w:t>
      </w:r>
      <w:r>
        <w:t xml:space="preserve"> </w:t>
      </w:r>
      <w:r>
        <w:t xml:space="preserve">Contact: [Your Name], [Phone Number], [Email Address]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India Mumbai</dc:title>
  <dc:creator/>
  <dc:language>en</dc:language>
  <cp:keywords/>
  <dcterms:created xsi:type="dcterms:W3CDTF">2026-07-23T08:07:42Z</dcterms:created>
  <dcterms:modified xsi:type="dcterms:W3CDTF">2026-07-23T08:07:42Z</dcterms:modified>
</cp:coreProperties>
</file>

<file path=docProps/custom.xml><?xml version="1.0" encoding="utf-8"?>
<Properties xmlns="http://schemas.openxmlformats.org/officeDocument/2006/custom-properties" xmlns:vt="http://schemas.openxmlformats.org/officeDocument/2006/docPropsVTypes"/>
</file>