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Veterinarian</w:t>
      </w:r>
      <w:r>
        <w:t xml:space="preserve"> </w:t>
      </w:r>
      <w:r>
        <w:t xml:space="preserve">in</w:t>
      </w:r>
      <w:r>
        <w:t xml:space="preserve"> </w:t>
      </w:r>
      <w:r>
        <w:t xml:space="preserve">Iraq</w:t>
      </w:r>
      <w:r>
        <w:t xml:space="preserve"> </w:t>
      </w:r>
      <w:r>
        <w:t xml:space="preserve">Baghdad</w:t>
      </w:r>
    </w:p>
    <w:bookmarkStart w:id="29" w:name="veterinarian-resume-for-iraq-baghdad"/>
    <w:p>
      <w:pPr>
        <w:pStyle w:val="Heading1"/>
      </w:pPr>
      <w:r>
        <w:t xml:space="preserve">Veterinarian Resume for Iraq Baghdad</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Ahmed Al-Khatib</w:t>
      </w:r>
      <w:r>
        <w:br/>
      </w:r>
      <w:r>
        <w:rPr>
          <w:bCs/>
          <w:b/>
        </w:rPr>
        <w:t xml:space="preserve">Phone:</w:t>
      </w:r>
      <w:r>
        <w:t xml:space="preserve"> </w:t>
      </w:r>
      <w:r>
        <w:t xml:space="preserve">+964 770 123 4567</w:t>
      </w:r>
      <w:r>
        <w:br/>
      </w:r>
      <w:r>
        <w:rPr>
          <w:bCs/>
          <w:b/>
        </w:rPr>
        <w:t xml:space="preserve">Email:</w:t>
      </w:r>
      <w:r>
        <w:t xml:space="preserve"> </w:t>
      </w:r>
      <w:r>
        <w:t xml:space="preserve">ahmed.al.khatib@veterinary.org</w:t>
      </w:r>
      <w:r>
        <w:br/>
      </w:r>
      <w:r>
        <w:rPr>
          <w:bCs/>
          <w:b/>
        </w:rPr>
        <w:t xml:space="preserve">Location:</w:t>
      </w:r>
      <w:r>
        <w:t xml:space="preserve"> </w:t>
      </w:r>
      <w:r>
        <w:t xml:space="preserve">Baghdad, Iraq</w:t>
      </w:r>
    </w:p>
    <w:bookmarkEnd w:id="20"/>
    <w:bookmarkStart w:id="21" w:name="professional-summary"/>
    <w:p>
      <w:pPr>
        <w:pStyle w:val="Heading2"/>
      </w:pPr>
      <w:r>
        <w:t xml:space="preserve">Professional Summary</w:t>
      </w:r>
    </w:p>
    <w:p>
      <w:pPr>
        <w:pStyle w:val="FirstParagraph"/>
      </w:pPr>
      <w:r>
        <w:t xml:space="preserve">I am a dedicated Veterinarian with over 10 years of experience in providing comprehensive animal healthcare services in Iraq Baghdad. My career has been focused on addressing the unique challenges of veterinary care in the region, including limited resources, disease outbreaks, and community education. I am passionate about improving animal welfare and public health through preventive care, medical treatment, and collaboration with local authorities and international organizations. As a Veterinarian in Iraq Baghdad, I have developed expertise in diagnosing and treating a wide range of domestic and livestock animals while adapting to the cultural and environmental conditions of the area.</w:t>
      </w:r>
    </w:p>
    <w:bookmarkEnd w:id="21"/>
    <w:bookmarkStart w:id="22" w:name="education"/>
    <w:p>
      <w:pPr>
        <w:pStyle w:val="Heading2"/>
      </w:pPr>
      <w:r>
        <w:t xml:space="preserve">Education</w:t>
      </w:r>
    </w:p>
    <w:p>
      <w:pPr>
        <w:pStyle w:val="FirstParagraph"/>
      </w:pPr>
      <w:r>
        <w:rPr>
          <w:bCs/>
          <w:b/>
        </w:rPr>
        <w:t xml:space="preserve">Doctorate in Veterinary Medicine (DVM)</w:t>
      </w:r>
      <w:r>
        <w:br/>
      </w:r>
      <w:r>
        <w:t xml:space="preserve">University of Baghdad, Iraq</w:t>
      </w:r>
      <w:r>
        <w:br/>
      </w:r>
      <w:r>
        <w:t xml:space="preserve">Graduated: 2010</w:t>
      </w:r>
      <w:r>
        <w:br/>
      </w:r>
      <w:r>
        <w:t xml:space="preserve">Relevant coursework: Comparative anatomy, epidemiology, parasitology, and veterinary public health. My thesis focused on the impact of zoonotic diseases in urban areas of Baghdad.</w:t>
      </w:r>
    </w:p>
    <w:p>
      <w:pPr>
        <w:pStyle w:val="BodyText"/>
      </w:pPr>
      <w:r>
        <w:rPr>
          <w:bCs/>
          <w:b/>
        </w:rPr>
        <w:t xml:space="preserve">Master’s Degree in Veterinary Public Health</w:t>
      </w:r>
      <w:r>
        <w:br/>
      </w:r>
      <w:r>
        <w:t xml:space="preserve">College of Veterinary Medicine, University of Mosul, Iraq</w:t>
      </w:r>
      <w:r>
        <w:br/>
      </w:r>
      <w:r>
        <w:t xml:space="preserve">Graduated: 2013</w:t>
      </w:r>
      <w:r>
        <w:br/>
      </w:r>
      <w:r>
        <w:t xml:space="preserve">Specialized in disease surveillance and community outreach programs for rural and urban populations.</w:t>
      </w:r>
    </w:p>
    <w:bookmarkEnd w:id="22"/>
    <w:bookmarkStart w:id="23" w:name="work-experience"/>
    <w:p>
      <w:pPr>
        <w:pStyle w:val="Heading2"/>
      </w:pPr>
      <w:r>
        <w:t xml:space="preserve">Work Experience</w:t>
      </w:r>
    </w:p>
    <w:p>
      <w:pPr>
        <w:pStyle w:val="FirstParagraph"/>
      </w:pPr>
      <w:r>
        <w:rPr>
          <w:bCs/>
          <w:b/>
        </w:rPr>
        <w:t xml:space="preserve">Veterinarian (Lead)</w:t>
      </w:r>
      <w:r>
        <w:br/>
      </w:r>
      <w:r>
        <w:t xml:space="preserve">Baghdad Animal Welfare Society, Iraq</w:t>
      </w:r>
      <w:r>
        <w:br/>
      </w:r>
      <w:r>
        <w:t xml:space="preserve">January 2015 – Present</w:t>
      </w:r>
      <w:r>
        <w:br/>
      </w:r>
      <w:r>
        <w:t xml:space="preserve">- Managed a team of 15 veterinarians and technicians to provide medical care for over 5,000 animals annually.</w:t>
      </w:r>
      <w:r>
        <w:br/>
      </w:r>
      <w:r>
        <w:t xml:space="preserve">- Conducted field visits to rural areas in Baghdad to address livestock health issues and prevent disease outbreaks.</w:t>
      </w:r>
      <w:r>
        <w:br/>
      </w:r>
      <w:r>
        <w:t xml:space="preserve">- Collaborated with the Ministry of Agriculture to develop vaccination programs targeting local cattle and poultry populations.</w:t>
      </w:r>
      <w:r>
        <w:br/>
      </w:r>
      <w:r>
        <w:t xml:space="preserve">- Educated farmers on biosecurity measures and sustainable farming practices, improving animal productivity by 30%.</w:t>
      </w:r>
    </w:p>
    <w:p>
      <w:pPr>
        <w:pStyle w:val="BodyText"/>
      </w:pPr>
      <w:r>
        <w:rPr>
          <w:bCs/>
          <w:b/>
        </w:rPr>
        <w:t xml:space="preserve">Veterinary Assistant</w:t>
      </w:r>
      <w:r>
        <w:br/>
      </w:r>
      <w:r>
        <w:t xml:space="preserve">Baghdad General Hospital (Veterinary Department), Iraq</w:t>
      </w:r>
      <w:r>
        <w:br/>
      </w:r>
      <w:r>
        <w:t xml:space="preserve">June 2010 – December 2014</w:t>
      </w:r>
      <w:r>
        <w:br/>
      </w:r>
      <w:r>
        <w:t xml:space="preserve">- Assisted in diagnosing and treating emergency cases, including trauma and infectious diseases.</w:t>
      </w:r>
      <w:r>
        <w:br/>
      </w:r>
      <w:r>
        <w:t xml:space="preserve">- Maintained medical records for over 2,000 animals, ensuring compliance with national health regulations.</w:t>
      </w:r>
      <w:r>
        <w:br/>
      </w:r>
      <w:r>
        <w:t xml:space="preserve">- Participated in training workshops on advanced surgical techniques and diagnostic tools tailored to Iraq’s climate.</w:t>
      </w:r>
    </w:p>
    <w:p>
      <w:pPr>
        <w:pStyle w:val="BodyText"/>
      </w:pPr>
      <w:r>
        <w:rPr>
          <w:bCs/>
          <w:b/>
        </w:rPr>
        <w:t xml:space="preserve">Volunteer Veterinarian</w:t>
      </w:r>
      <w:r>
        <w:br/>
      </w:r>
      <w:r>
        <w:t xml:space="preserve">International Animal Rescue Organization (IARO), Baghdad</w:t>
      </w:r>
      <w:r>
        <w:br/>
      </w:r>
      <w:r>
        <w:t xml:space="preserve">2012 – 2014</w:t>
      </w:r>
      <w:r>
        <w:br/>
      </w:r>
      <w:r>
        <w:t xml:space="preserve">- Provided free medical care to displaced animals during the conflict in Iraq.</w:t>
      </w:r>
      <w:r>
        <w:br/>
      </w:r>
      <w:r>
        <w:t xml:space="preserve">- Organized mobile clinics to reach underserved communities in Baghdad, treating over 1,500 animals.</w:t>
      </w:r>
    </w:p>
    <w:bookmarkEnd w:id="23"/>
    <w:bookmarkStart w:id="24" w:name="skills"/>
    <w:p>
      <w:pPr>
        <w:pStyle w:val="Heading2"/>
      </w:pPr>
      <w:r>
        <w:t xml:space="preserve">Skills</w:t>
      </w:r>
    </w:p>
    <w:p>
      <w:pPr>
        <w:numPr>
          <w:ilvl w:val="0"/>
          <w:numId w:val="1001"/>
        </w:numPr>
        <w:pStyle w:val="Compact"/>
      </w:pPr>
      <w:r>
        <w:t xml:space="preserve">Diagnostic and therapeutic expertise for domestic and livestock animals</w:t>
      </w:r>
    </w:p>
    <w:p>
      <w:pPr>
        <w:numPr>
          <w:ilvl w:val="0"/>
          <w:numId w:val="1001"/>
        </w:numPr>
        <w:pStyle w:val="Compact"/>
      </w:pPr>
      <w:r>
        <w:t xml:space="preserve">Proficient in surgical procedures (e.g., spaying, neutering, wound management)</w:t>
      </w:r>
    </w:p>
    <w:p>
      <w:pPr>
        <w:numPr>
          <w:ilvl w:val="0"/>
          <w:numId w:val="1001"/>
        </w:numPr>
        <w:pStyle w:val="Compact"/>
      </w:pPr>
      <w:r>
        <w:t xml:space="preserve">Certified in zoonotic disease control and prevention</w:t>
      </w:r>
    </w:p>
    <w:p>
      <w:pPr>
        <w:numPr>
          <w:ilvl w:val="0"/>
          <w:numId w:val="1001"/>
        </w:numPr>
        <w:pStyle w:val="Compact"/>
      </w:pPr>
      <w:r>
        <w:t xml:space="preserve">Strong communication skills for educating clients and communities in Iraq Baghdad</w:t>
      </w:r>
    </w:p>
    <w:p>
      <w:pPr>
        <w:numPr>
          <w:ilvl w:val="0"/>
          <w:numId w:val="1001"/>
        </w:numPr>
        <w:pStyle w:val="Compact"/>
      </w:pPr>
      <w:r>
        <w:t xml:space="preserve">Experience with veterinary software for record-keeping and data analysis</w:t>
      </w:r>
    </w:p>
    <w:p>
      <w:pPr>
        <w:numPr>
          <w:ilvl w:val="0"/>
          <w:numId w:val="1001"/>
        </w:numPr>
        <w:pStyle w:val="Compact"/>
      </w:pPr>
      <w:r>
        <w:t xml:space="preserve">Familiarity with international standards for animal welfare, adapted to local contexts</w:t>
      </w:r>
    </w:p>
    <w:bookmarkEnd w:id="24"/>
    <w:bookmarkStart w:id="25" w:name="certifications"/>
    <w:p>
      <w:pPr>
        <w:pStyle w:val="Heading2"/>
      </w:pPr>
      <w:r>
        <w:t xml:space="preserve">Certifications</w:t>
      </w:r>
    </w:p>
    <w:p>
      <w:pPr>
        <w:pStyle w:val="FirstParagraph"/>
      </w:pPr>
      <w:r>
        <w:rPr>
          <w:bCs/>
          <w:b/>
        </w:rPr>
        <w:t xml:space="preserve">Certificate in Veterinary Epidemiology</w:t>
      </w:r>
      <w:r>
        <w:br/>
      </w:r>
      <w:r>
        <w:t xml:space="preserve">World Health Organization (WHO), 2018</w:t>
      </w:r>
      <w:r>
        <w:br/>
      </w:r>
      <w:r>
        <w:t xml:space="preserve">- Focused on tracking disease patterns and implementing control strategies in conflict-affected regions.</w:t>
      </w:r>
    </w:p>
    <w:p>
      <w:pPr>
        <w:pStyle w:val="BodyText"/>
      </w:pPr>
      <w:r>
        <w:rPr>
          <w:bCs/>
          <w:b/>
        </w:rPr>
        <w:t xml:space="preserve">Emergency Animal Care Certification</w:t>
      </w:r>
      <w:r>
        <w:br/>
      </w:r>
      <w:r>
        <w:t xml:space="preserve">International Veterinary Emergency Management Program, 2017</w:t>
      </w:r>
      <w:r>
        <w:br/>
      </w:r>
      <w:r>
        <w:t xml:space="preserve">- Trained to respond to natural disasters and public health crises in Baghdad.</w:t>
      </w:r>
    </w:p>
    <w:p>
      <w:pPr>
        <w:pStyle w:val="BodyText"/>
      </w:pPr>
      <w:r>
        <w:rPr>
          <w:bCs/>
          <w:b/>
        </w:rPr>
        <w:t xml:space="preserve">ISO 9001:2015 for Veterinary Services</w:t>
      </w:r>
      <w:r>
        <w:br/>
      </w:r>
      <w:r>
        <w:t xml:space="preserve">Iraqi Standards Organization, 2020</w:t>
      </w:r>
      <w:r>
        <w:br/>
      </w:r>
      <w:r>
        <w:t xml:space="preserve">- Ensured compliance with quality management systems in veterinary practices.</w:t>
      </w:r>
    </w:p>
    <w:bookmarkEnd w:id="25"/>
    <w:bookmarkStart w:id="26" w:name="languages"/>
    <w:p>
      <w:pPr>
        <w:pStyle w:val="Heading2"/>
      </w:pPr>
      <w:r>
        <w:t xml:space="preserve">Languages</w:t>
      </w:r>
    </w:p>
    <w:p>
      <w:pPr>
        <w:numPr>
          <w:ilvl w:val="0"/>
          <w:numId w:val="1002"/>
        </w:numPr>
        <w:pStyle w:val="Compact"/>
      </w:pPr>
      <w:r>
        <w:t xml:space="preserve">Arabic (Native)</w:t>
      </w:r>
    </w:p>
    <w:p>
      <w:pPr>
        <w:numPr>
          <w:ilvl w:val="0"/>
          <w:numId w:val="1002"/>
        </w:numPr>
        <w:pStyle w:val="Compact"/>
      </w:pPr>
      <w:r>
        <w:t xml:space="preserve">English (Fluent – TOEFL iBT 110)</w:t>
      </w:r>
    </w:p>
    <w:p>
      <w:pPr>
        <w:numPr>
          <w:ilvl w:val="0"/>
          <w:numId w:val="1002"/>
        </w:numPr>
        <w:pStyle w:val="Compact"/>
      </w:pPr>
      <w:r>
        <w:t xml:space="preserve">Farsi (Basic – for collaboration with regional partners)</w:t>
      </w:r>
    </w:p>
    <w:bookmarkEnd w:id="26"/>
    <w:bookmarkStart w:id="27" w:name="additional-information"/>
    <w:p>
      <w:pPr>
        <w:pStyle w:val="Heading2"/>
      </w:pPr>
      <w:r>
        <w:t xml:space="preserve">Additional Information</w:t>
      </w:r>
    </w:p>
    <w:p>
      <w:pPr>
        <w:pStyle w:val="FirstParagraph"/>
      </w:pPr>
      <w:r>
        <w:rPr>
          <w:bCs/>
          <w:b/>
        </w:rPr>
        <w:t xml:space="preserve">Community Involvement:</w:t>
      </w:r>
      <w:r>
        <w:br/>
      </w:r>
      <w:r>
        <w:t xml:space="preserve">- Founded the Baghdad Animal Health Initiative (BAHI) in 2016, a nonprofit dedicated to reducing animal-borne diseases through free vaccinations and public awareness campaigns.</w:t>
      </w:r>
    </w:p>
    <w:p>
      <w:pPr>
        <w:pStyle w:val="BodyText"/>
      </w:pPr>
      <w:r>
        <w:rPr>
          <w:bCs/>
          <w:b/>
        </w:rPr>
        <w:t xml:space="preserve">Publications:</w:t>
      </w:r>
      <w:r>
        <w:br/>
      </w:r>
      <w:r>
        <w:t xml:space="preserve">- Co-authored "Zoonotic Diseases in Urban Baghdad: A Call for Integrated Surveillance" (Journal of Iraqi Veterinary Medicine, 2019).</w:t>
      </w:r>
      <w:r>
        <w:br/>
      </w:r>
      <w:r>
        <w:t xml:space="preserve">- Published case studies on livestock health management in conflict-affected regions.</w:t>
      </w:r>
    </w:p>
    <w:p>
      <w:pPr>
        <w:pStyle w:val="BodyText"/>
      </w:pPr>
      <w:r>
        <w:rPr>
          <w:bCs/>
          <w:b/>
        </w:rPr>
        <w:t xml:space="preserve">Technical Equipment:</w:t>
      </w:r>
      <w:r>
        <w:br/>
      </w:r>
      <w:r>
        <w:t xml:space="preserve">- Proficient in using ultrasound machines, endoscopes, and portable diagnostic kits tailored for fieldwork in Iraq Baghdad.</w:t>
      </w:r>
    </w:p>
    <w:bookmarkEnd w:id="27"/>
    <w:bookmarkStart w:id="28" w:name="references"/>
    <w:p>
      <w:pPr>
        <w:pStyle w:val="Heading2"/>
      </w:pPr>
      <w:r>
        <w:t xml:space="preserve">References</w:t>
      </w:r>
    </w:p>
    <w:p>
      <w:pPr>
        <w:pStyle w:val="FirstParagraph"/>
      </w:pPr>
      <w:r>
        <w:t xml:space="preserve">Available upon request. Contact: ahmed.al.khatib@veterinary.org</w:t>
      </w:r>
    </w:p>
    <w:bookmarkEnd w:id="28"/>
    <w:p>
      <w:pPr>
        <w:pStyle w:val="BodyText"/>
      </w:pPr>
      <w:r>
        <w:rPr>
          <w:bCs/>
          <w:b/>
        </w:rPr>
        <w:t xml:space="preserve">Keywords:</w:t>
      </w:r>
      <w:r>
        <w:t xml:space="preserve"> </w:t>
      </w:r>
      <w:r>
        <w:t xml:space="preserve">Veterinarian, Iraq Baghdad, Resume, Animal Healthcare, Disease Prevention</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Veterinarian in Iraq Baghdad</dc:title>
  <dc:creator/>
  <dc:language>en</dc:language>
  <cp:keywords/>
  <dcterms:created xsi:type="dcterms:W3CDTF">2026-07-21T13:18:05Z</dcterms:created>
  <dcterms:modified xsi:type="dcterms:W3CDTF">2026-07-21T13:18:05Z</dcterms:modified>
</cp:coreProperties>
</file>

<file path=docProps/custom.xml><?xml version="1.0" encoding="utf-8"?>
<Properties xmlns="http://schemas.openxmlformats.org/officeDocument/2006/custom-properties" xmlns:vt="http://schemas.openxmlformats.org/officeDocument/2006/docPropsVTypes"/>
</file>