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Japan</w:t>
      </w:r>
      <w:r>
        <w:t xml:space="preserve"> </w:t>
      </w:r>
      <w:r>
        <w:t xml:space="preserve">Osaka</w:t>
      </w:r>
    </w:p>
    <w:bookmarkStart w:id="29" w:name="veterinarian-resume-for-japan-osaka"/>
    <w:p>
      <w:pPr>
        <w:pStyle w:val="Heading1"/>
      </w:pPr>
      <w:r>
        <w:t xml:space="preserve">Veterinarian Resume for Japan Osaka</w:t>
      </w:r>
    </w:p>
    <w:p>
      <w:pPr>
        <w:pStyle w:val="FirstParagraph"/>
      </w:pPr>
      <w:r>
        <w:rPr>
          <w:bCs/>
          <w:b/>
        </w:rPr>
        <w:t xml:space="preserve">Name:</w:t>
      </w:r>
      <w:r>
        <w:t xml:space="preserve"> </w:t>
      </w:r>
      <w:r>
        <w:t xml:space="preserve">Dr. Aiko Tanaka</w:t>
      </w:r>
      <w:r>
        <w:br/>
      </w:r>
      <w:r>
        <w:rPr>
          <w:bCs/>
          <w:b/>
        </w:rPr>
        <w:t xml:space="preserve">Email:</w:t>
      </w:r>
      <w:r>
        <w:t xml:space="preserve"> </w:t>
      </w:r>
      <w:r>
        <w:t xml:space="preserve">aiko.tanaka@vet-osaka.jp</w:t>
      </w:r>
      <w:r>
        <w:br/>
      </w:r>
      <w:r>
        <w:rPr>
          <w:bCs/>
          <w:b/>
        </w:rPr>
        <w:t xml:space="preserve">Phone:</w:t>
      </w:r>
      <w:r>
        <w:t xml:space="preserve"> </w:t>
      </w:r>
      <w:r>
        <w:t xml:space="preserve">+81-6-1234-5678</w:t>
      </w:r>
      <w:r>
        <w:br/>
      </w:r>
      <w:r>
        <w:rPr>
          <w:bCs/>
          <w:b/>
        </w:rPr>
        <w:t xml:space="preserve">Address:</w:t>
      </w:r>
      <w:r>
        <w:t xml:space="preserve"> </w:t>
      </w:r>
      <w:r>
        <w:t xml:space="preserve">1-2-3 Nakanoshima, Kita Ward, Osaka City, Osaka Prefecture, Japan</w:t>
      </w:r>
    </w:p>
    <w:bookmarkStart w:id="20" w:name="professional-summary"/>
    <w:p>
      <w:pPr>
        <w:pStyle w:val="Heading2"/>
      </w:pPr>
      <w:r>
        <w:t xml:space="preserve">Professional Summary</w:t>
      </w:r>
    </w:p>
    <w:p>
      <w:pPr>
        <w:pStyle w:val="FirstParagraph"/>
      </w:pPr>
      <w:r>
        <w:t xml:space="preserve">Highly motivated and compassionate Veterinarian with over a decade of experience in clinical practice and animal care. Specialized in small animal medicine and surgery, with a deep commitment to the unique needs of pets in Japan Osaka. Fluent in Japanese and English, adept at navigating the cultural nuances of pet ownership in Japan. Proven expertise in diagnosing and treating feline, canine, and exotic animals while adhering to strict Japanese veterinary standards. Dedicated to promoting animal welfare through education and community engagement.</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(DVM)</w:t>
      </w:r>
      <w:r>
        <w:t xml:space="preserve">, Kyoto University School of Veterinary Medicine, Japan (Graduated: 2010)</w:t>
      </w:r>
    </w:p>
    <w:p>
      <w:pPr>
        <w:numPr>
          <w:ilvl w:val="0"/>
          <w:numId w:val="1001"/>
        </w:numPr>
        <w:pStyle w:val="Compact"/>
      </w:pPr>
      <w:r>
        <w:rPr>
          <w:bCs/>
          <w:b/>
        </w:rPr>
        <w:t xml:space="preserve">Bachelor of Science in Animal Science</w:t>
      </w:r>
      <w:r>
        <w:t xml:space="preserve">, Osaka Prefecture University, Japan (Graduated: 2006)</w:t>
      </w:r>
    </w:p>
    <w:bookmarkEnd w:id="21"/>
    <w:bookmarkStart w:id="22" w:name="work-experience"/>
    <w:p>
      <w:pPr>
        <w:pStyle w:val="Heading2"/>
      </w:pPr>
      <w:r>
        <w:t xml:space="preserve">Work Experience</w:t>
      </w:r>
    </w:p>
    <w:p>
      <w:pPr>
        <w:pStyle w:val="FirstParagraph"/>
      </w:pPr>
      <w:r>
        <w:rPr>
          <w:bCs/>
          <w:b/>
        </w:rPr>
        <w:t xml:space="preserve">Senior Veterinarian</w:t>
      </w:r>
      <w:r>
        <w:br/>
      </w:r>
      <w:r>
        <w:rPr>
          <w:iCs/>
          <w:i/>
        </w:rPr>
        <w:t xml:space="preserve">Kita Pet Clinic, Osaka City, Japan</w:t>
      </w:r>
      <w:r>
        <w:br/>
      </w:r>
      <w:r>
        <w:rPr>
          <w:iCs/>
          <w:i/>
        </w:rPr>
        <w:t xml:space="preserve">June 2015 – Present</w:t>
      </w:r>
      <w:r>
        <w:br/>
      </w:r>
      <w:r>
        <w:t xml:space="preserve">- Managed a team of 4 veterinarians and 6 technicians, providing comprehensive care for over 3,000 animals annually.</w:t>
      </w:r>
      <w:r>
        <w:br/>
      </w:r>
      <w:r>
        <w:t xml:space="preserve">- Specialized in advanced diagnostics and minimally invasive surgeries for cats and dogs, with a focus on Japanese breeds like the Akita and Shiba Inu.</w:t>
      </w:r>
      <w:r>
        <w:br/>
      </w:r>
      <w:r>
        <w:t xml:space="preserve">- Collaborated with local pet food companies to develop nutrition plans tailored to Japanese pets' dietary needs.</w:t>
      </w:r>
      <w:r>
        <w:br/>
      </w:r>
      <w:r>
        <w:t xml:space="preserve">- Conducted monthly workshops for pet owners on preventive care, emphasizing Japan's unique climate challenges (e.g., humidity and seasonal allergies).</w:t>
      </w:r>
      <w:r>
        <w:br/>
      </w:r>
      <w:r>
        <w:t xml:space="preserve">- Published research on the prevalence of feline hyperthyroidism in Osaka, contributing to regional veterinary guidelines.</w:t>
      </w:r>
    </w:p>
    <w:p>
      <w:pPr>
        <w:pStyle w:val="BodyText"/>
      </w:pPr>
      <w:r>
        <w:rPr>
          <w:bCs/>
          <w:b/>
        </w:rPr>
        <w:t xml:space="preserve">Veterinary Intern</w:t>
      </w:r>
      <w:r>
        <w:br/>
      </w:r>
      <w:r>
        <w:rPr>
          <w:iCs/>
          <w:i/>
        </w:rPr>
        <w:t xml:space="preserve">Osaka Animal Hospital</w:t>
      </w:r>
      <w:r>
        <w:br/>
      </w:r>
      <w:r>
        <w:rPr>
          <w:iCs/>
          <w:i/>
        </w:rPr>
        <w:t xml:space="preserve">August 2010 – May 2015</w:t>
      </w:r>
      <w:r>
        <w:br/>
      </w:r>
      <w:r>
        <w:t xml:space="preserve">- Assisted in over 2,500 surgical procedures, including spays, neuters, and orthopedic surgeries.</w:t>
      </w:r>
      <w:r>
        <w:br/>
      </w:r>
      <w:r>
        <w:t xml:space="preserve">- Developed protocols for emergency care during Osaka's typhoon season, improving survival rates by 18%.</w:t>
      </w:r>
      <w:r>
        <w:br/>
      </w:r>
      <w:r>
        <w:t xml:space="preserve">- Provided consultations to international pet owners relocating to Japan, ensuring compliance with local regulations.</w:t>
      </w:r>
      <w:r>
        <w:br/>
      </w:r>
      <w:r>
        <w:t xml:space="preserve">- Participated in community outreach programs, including free vaccination drives at public parks in Osaka.</w:t>
      </w:r>
    </w:p>
    <w:bookmarkEnd w:id="22"/>
    <w:bookmarkStart w:id="23" w:name="certifications-licenses"/>
    <w:p>
      <w:pPr>
        <w:pStyle w:val="Heading2"/>
      </w:pPr>
      <w:r>
        <w:t xml:space="preserve">Certifications &amp; Licenses</w:t>
      </w:r>
    </w:p>
    <w:p>
      <w:pPr>
        <w:numPr>
          <w:ilvl w:val="0"/>
          <w:numId w:val="1002"/>
        </w:numPr>
        <w:pStyle w:val="Compact"/>
      </w:pPr>
      <w:r>
        <w:rPr>
          <w:bCs/>
          <w:b/>
        </w:rPr>
        <w:t xml:space="preserve">Japanese Veterinary License</w:t>
      </w:r>
      <w:r>
        <w:t xml:space="preserve"> </w:t>
      </w:r>
      <w:r>
        <w:t xml:space="preserve">(Issued by the Japanese Ministry of Agriculture, Forestry and Fisheries, 2010)</w:t>
      </w:r>
    </w:p>
    <w:p>
      <w:pPr>
        <w:numPr>
          <w:ilvl w:val="0"/>
          <w:numId w:val="1002"/>
        </w:numPr>
        <w:pStyle w:val="Compact"/>
      </w:pPr>
      <w:r>
        <w:rPr>
          <w:bCs/>
          <w:b/>
        </w:rPr>
        <w:t xml:space="preserve">American Board of Veterinary Practitioners (ABVP) Certification in Small Animal Internal Medicine</w:t>
      </w:r>
    </w:p>
    <w:p>
      <w:pPr>
        <w:numPr>
          <w:ilvl w:val="0"/>
          <w:numId w:val="1002"/>
        </w:numPr>
        <w:pStyle w:val="Compact"/>
      </w:pPr>
      <w:r>
        <w:rPr>
          <w:bCs/>
          <w:b/>
        </w:rPr>
        <w:t xml:space="preserve">Certified in Canine Rehabilitation and Physical Therapy</w:t>
      </w:r>
      <w:r>
        <w:t xml:space="preserve"> </w:t>
      </w:r>
      <w:r>
        <w:t xml:space="preserve">(American College of Veterinary Sports Medicine and Rehabilitation)</w:t>
      </w:r>
    </w:p>
    <w:p>
      <w:pPr>
        <w:numPr>
          <w:ilvl w:val="0"/>
          <w:numId w:val="1002"/>
        </w:numPr>
        <w:pStyle w:val="Compact"/>
      </w:pPr>
      <w:r>
        <w:rPr>
          <w:bCs/>
          <w:b/>
        </w:rPr>
        <w:t xml:space="preserve">Nihongo Kanji Kentei Level 2</w:t>
      </w:r>
      <w:r>
        <w:t xml:space="preserve"> </w:t>
      </w:r>
      <w:r>
        <w:t xml:space="preserve">(Advanced Japanese proficiency for professional settings)</w:t>
      </w:r>
    </w:p>
    <w:bookmarkEnd w:id="23"/>
    <w:bookmarkStart w:id="24" w:name="skills"/>
    <w:p>
      <w:pPr>
        <w:pStyle w:val="Heading2"/>
      </w:pPr>
      <w:r>
        <w:t xml:space="preserve">Skills</w:t>
      </w:r>
    </w:p>
    <w:p>
      <w:pPr>
        <w:numPr>
          <w:ilvl w:val="0"/>
          <w:numId w:val="1003"/>
        </w:numPr>
        <w:pStyle w:val="Compact"/>
      </w:pPr>
      <w:r>
        <w:t xml:space="preserve">Advanced surgical techniques (laparoscopy, orthopedic reconstruction)</w:t>
      </w:r>
    </w:p>
    <w:p>
      <w:pPr>
        <w:numPr>
          <w:ilvl w:val="0"/>
          <w:numId w:val="1003"/>
        </w:numPr>
        <w:pStyle w:val="Compact"/>
      </w:pPr>
      <w:r>
        <w:t xml:space="preserve">Clinical pathology and laboratory diagnostics</w:t>
      </w:r>
    </w:p>
    <w:p>
      <w:pPr>
        <w:numPr>
          <w:ilvl w:val="0"/>
          <w:numId w:val="1003"/>
        </w:numPr>
        <w:pStyle w:val="Compact"/>
      </w:pPr>
      <w:r>
        <w:t xml:space="preserve">Pet behavior counseling and training</w:t>
      </w:r>
    </w:p>
    <w:p>
      <w:pPr>
        <w:numPr>
          <w:ilvl w:val="0"/>
          <w:numId w:val="1003"/>
        </w:numPr>
        <w:pStyle w:val="Compact"/>
      </w:pPr>
      <w:r>
        <w:t xml:space="preserve">Emergency critical care (trauma, poisoning, cardiac arrest)</w:t>
      </w:r>
    </w:p>
    <w:p>
      <w:pPr>
        <w:numPr>
          <w:ilvl w:val="0"/>
          <w:numId w:val="1003"/>
        </w:numPr>
        <w:pStyle w:val="Compact"/>
      </w:pPr>
      <w:r>
        <w:t xml:space="preserve">Javascript-based medical record management systems</w:t>
      </w:r>
    </w:p>
    <w:p>
      <w:pPr>
        <w:numPr>
          <w:ilvl w:val="0"/>
          <w:numId w:val="1003"/>
        </w:numPr>
        <w:pStyle w:val="Compact"/>
      </w:pPr>
      <w:r>
        <w:t xml:space="preserve">Japanese language fluency for patient communication and documentation</w:t>
      </w:r>
    </w:p>
    <w:p>
      <w:pPr>
        <w:numPr>
          <w:ilvl w:val="0"/>
          <w:numId w:val="1003"/>
        </w:numPr>
        <w:pStyle w:val="Compact"/>
      </w:pPr>
      <w:r>
        <w:t xml:space="preserve">Cultural competency in Japanese pet ownership norms (e.g., indoor cat policies, breed-specific regulations)</w:t>
      </w:r>
    </w:p>
    <w:bookmarkEnd w:id="24"/>
    <w:bookmarkStart w:id="25" w:name="professional-affiliations"/>
    <w:p>
      <w:pPr>
        <w:pStyle w:val="Heading2"/>
      </w:pPr>
      <w:r>
        <w:t xml:space="preserve">Professional Affiliations</w:t>
      </w:r>
    </w:p>
    <w:p>
      <w:pPr>
        <w:numPr>
          <w:ilvl w:val="0"/>
          <w:numId w:val="1004"/>
        </w:numPr>
        <w:pStyle w:val="Compact"/>
      </w:pPr>
      <w:r>
        <w:rPr>
          <w:bCs/>
          <w:b/>
        </w:rPr>
        <w:t xml:space="preserve">Japan Veterinary Medical Association (JVMA)</w:t>
      </w:r>
    </w:p>
    <w:p>
      <w:pPr>
        <w:numPr>
          <w:ilvl w:val="0"/>
          <w:numId w:val="1004"/>
        </w:numPr>
        <w:pStyle w:val="Compact"/>
      </w:pPr>
      <w:r>
        <w:rPr>
          <w:bCs/>
          <w:b/>
        </w:rPr>
        <w:t xml:space="preserve">Kansai Animal Welfare Society</w:t>
      </w:r>
    </w:p>
    <w:p>
      <w:pPr>
        <w:numPr>
          <w:ilvl w:val="0"/>
          <w:numId w:val="1004"/>
        </w:numPr>
        <w:pStyle w:val="Compact"/>
      </w:pPr>
      <w:r>
        <w:rPr>
          <w:bCs/>
          <w:b/>
        </w:rPr>
        <w:t xml:space="preserve">Osaka Pet Owners’ Forum (Member, 2018–Present)</w:t>
      </w:r>
    </w:p>
    <w:bookmarkEnd w:id="25"/>
    <w:bookmarkStart w:id="26" w:name="language-proficiency"/>
    <w:p>
      <w:pPr>
        <w:pStyle w:val="Heading2"/>
      </w:pPr>
      <w:r>
        <w:t xml:space="preserve">Language Proficiency</w:t>
      </w:r>
    </w:p>
    <w:p>
      <w:pPr>
        <w:numPr>
          <w:ilvl w:val="0"/>
          <w:numId w:val="1005"/>
        </w:numPr>
        <w:pStyle w:val="Compact"/>
      </w:pPr>
      <w:r>
        <w:t xml:space="preserve">Japanese: Native fluency (N1 certification)</w:t>
      </w:r>
    </w:p>
    <w:p>
      <w:pPr>
        <w:numPr>
          <w:ilvl w:val="0"/>
          <w:numId w:val="1005"/>
        </w:numPr>
        <w:pStyle w:val="Compact"/>
      </w:pPr>
      <w:r>
        <w:t xml:space="preserve">English: Advanced proficiency (TOEFL iBT 110+)</w:t>
      </w:r>
    </w:p>
    <w:p>
      <w:pPr>
        <w:numPr>
          <w:ilvl w:val="0"/>
          <w:numId w:val="1005"/>
        </w:numPr>
        <w:pStyle w:val="Compact"/>
      </w:pPr>
      <w:r>
        <w:t xml:space="preserve">Chinese: Intermediate (HSK Level 4)</w:t>
      </w:r>
    </w:p>
    <w:bookmarkEnd w:id="26"/>
    <w:bookmarkStart w:id="27" w:name="additional-information"/>
    <w:p>
      <w:pPr>
        <w:pStyle w:val="Heading2"/>
      </w:pPr>
      <w:r>
        <w:t xml:space="preserve">Additional Information</w:t>
      </w:r>
    </w:p>
    <w:p>
      <w:pPr>
        <w:pStyle w:val="FirstParagraph"/>
      </w:pPr>
      <w:r>
        <w:t xml:space="preserve">In addition to clinical work, I have actively contributed to the veterinary community in Japan Osaka. As a volunteer at the Osaka Animal Rescue Center, I provided medical care to over 100 stray animals annually. My passion for animal welfare extends beyond the clinic—I regularly participate in pet-friendly events like the Osaka Pet Festival and collaborate with local schools on animal care education programs. My goal is to bridge Western veterinary practices with Japan's unique cultural context, ensuring high-quality, culturally sensitive care for pets in Osaka.</w:t>
      </w:r>
    </w:p>
    <w:bookmarkEnd w:id="27"/>
    <w:bookmarkStart w:id="28" w:name="references"/>
    <w:p>
      <w:pPr>
        <w:pStyle w:val="Heading2"/>
      </w:pPr>
      <w:r>
        <w:t xml:space="preserve">References</w:t>
      </w:r>
    </w:p>
    <w:p>
      <w:pPr>
        <w:pStyle w:val="FirstParagraph"/>
      </w:pPr>
      <w:r>
        <w:t xml:space="preserve">Available upon request. Contact Dr. Tanaka at aiko.tanaka@vet-osaka.jp or +81-6-1234-5678.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Japan Osaka</dc:title>
  <dc:creator/>
  <dc:language>en</dc:language>
  <cp:keywords/>
  <dcterms:created xsi:type="dcterms:W3CDTF">2025-12-10T15:46:38Z</dcterms:created>
  <dcterms:modified xsi:type="dcterms:W3CDTF">2025-12-10T15:46:38Z</dcterms:modified>
</cp:coreProperties>
</file>

<file path=docProps/custom.xml><?xml version="1.0" encoding="utf-8"?>
<Properties xmlns="http://schemas.openxmlformats.org/officeDocument/2006/custom-properties" xmlns:vt="http://schemas.openxmlformats.org/officeDocument/2006/docPropsVTypes"/>
</file>