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Pakistan</w:t>
      </w:r>
      <w:r>
        <w:t xml:space="preserve"> </w:t>
      </w:r>
      <w:r>
        <w:t xml:space="preserve">Karachi</w:t>
      </w:r>
    </w:p>
    <w:bookmarkStart w:id="31" w:name="veterinarian-resume"/>
    <w:p>
      <w:pPr>
        <w:pStyle w:val="Heading1"/>
      </w:pPr>
      <w:r>
        <w:t xml:space="preserve">Veterinarian Resume</w:t>
      </w:r>
    </w:p>
    <w:p>
      <w:pPr>
        <w:pStyle w:val="FirstParagraph"/>
      </w:pPr>
      <w:r>
        <w:rPr>
          <w:bCs/>
          <w:b/>
        </w:rPr>
        <w:t xml:space="preserve">Name:</w:t>
      </w:r>
      <w:r>
        <w:t xml:space="preserve"> </w:t>
      </w:r>
      <w:r>
        <w:t xml:space="preserve">Dr. Ayesha Khan</w:t>
      </w:r>
      <w:r>
        <w:br/>
      </w:r>
      <w:r>
        <w:rPr>
          <w:bCs/>
          <w:b/>
        </w:rPr>
        <w:t xml:space="preserve">Contact:</w:t>
      </w:r>
      <w:r>
        <w:t xml:space="preserve"> </w:t>
      </w:r>
      <w:r>
        <w:t xml:space="preserve">+92-300-1234567 | ayesha.khan@vets.pk</w:t>
      </w:r>
      <w:r>
        <w:br/>
      </w:r>
      <w:r>
        <w:rPr>
          <w:bCs/>
          <w:b/>
        </w:rPr>
        <w:t xml:space="preserve">Location:</w:t>
      </w:r>
      <w:r>
        <w:t xml:space="preserve"> </w:t>
      </w:r>
      <w:r>
        <w:t xml:space="preserve">Karachi, Sindh, Pakistan</w:t>
      </w:r>
    </w:p>
    <w:bookmarkStart w:id="20" w:name="professional-summary"/>
    <w:p>
      <w:pPr>
        <w:pStyle w:val="Heading2"/>
      </w:pPr>
      <w:r>
        <w:t xml:space="preserve">Professional Summary</w:t>
      </w:r>
    </w:p>
    <w:p>
      <w:pPr>
        <w:pStyle w:val="FirstParagraph"/>
      </w:pPr>
      <w:r>
        <w:t xml:space="preserve">Dedicated Veterinarian with over 8 years of experience in providing comprehensive medical care to animals in Pakistan Karachi. A passionate advocate for animal welfare and a specialist in small animal medicine, surgical procedures, and preventive healthcare. Committed to delivering high-quality veterinary services tailored to the unique needs of pets and livestock in urban and rural areas of Pakistan. Proven track record of building trust with clients through compassionate care, technical expertise, and adherence to ethical standards. Strong understanding of local health regulations in Karachi, ensuring compliance with the Council of Veterinary Medical Education (CVME) guidelines.</w:t>
      </w:r>
    </w:p>
    <w:bookmarkEnd w:id="20"/>
    <w:bookmarkStart w:id="21"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of Veterinary and Animal Sciences, Lahore, Pakistan</w:t>
      </w:r>
      <w:r>
        <w:br/>
      </w:r>
      <w:r>
        <w:rPr>
          <w:iCs/>
          <w:i/>
        </w:rPr>
        <w:t xml:space="preserve">Graduated with honors in 2015. Specialized in internal medicine and dermatology during coursework.</w:t>
      </w:r>
    </w:p>
    <w:p>
      <w:pPr>
        <w:numPr>
          <w:ilvl w:val="0"/>
          <w:numId w:val="1001"/>
        </w:numPr>
        <w:pStyle w:val="Compact"/>
      </w:pPr>
      <w:r>
        <w:rPr>
          <w:bCs/>
          <w:b/>
        </w:rPr>
        <w:t xml:space="preserve">Master of Science in Veterinary Public Health</w:t>
      </w:r>
      <w:r>
        <w:t xml:space="preserve">, University of Karachi, Pakistan</w:t>
      </w:r>
      <w:r>
        <w:br/>
      </w:r>
      <w:r>
        <w:rPr>
          <w:iCs/>
          <w:i/>
        </w:rPr>
        <w:t xml:space="preserve">Focused on zoonotic diseases and community health initiatives in urban settings like Karachi.</w:t>
      </w:r>
    </w:p>
    <w:bookmarkEnd w:id="21"/>
    <w:bookmarkStart w:id="25" w:name="professional-experience"/>
    <w:p>
      <w:pPr>
        <w:pStyle w:val="Heading2"/>
      </w:pPr>
      <w:r>
        <w:t xml:space="preserve">Professional Experience</w:t>
      </w:r>
    </w:p>
    <w:bookmarkStart w:id="22" w:name="veterinary-surgeon"/>
    <w:p>
      <w:pPr>
        <w:pStyle w:val="Heading3"/>
      </w:pPr>
      <w:r>
        <w:t xml:space="preserve">Veterinary Surgeon</w:t>
      </w:r>
    </w:p>
    <w:p>
      <w:pPr>
        <w:pStyle w:val="FirstParagraph"/>
      </w:pPr>
      <w:r>
        <w:rPr>
          <w:bCs/>
          <w:b/>
        </w:rPr>
        <w:t xml:space="preserve">Karachi Animal Care Clinic</w:t>
      </w:r>
      <w:r>
        <w:t xml:space="preserve"> </w:t>
      </w:r>
      <w:r>
        <w:t xml:space="preserve">| Karachi, Pakistan</w:t>
      </w:r>
      <w:r>
        <w:br/>
      </w:r>
      <w:r>
        <w:rPr>
          <w:iCs/>
          <w:i/>
        </w:rPr>
        <w:t xml:space="preserve">January 2018 – Present</w:t>
      </w:r>
    </w:p>
    <w:p>
      <w:pPr>
        <w:numPr>
          <w:ilvl w:val="0"/>
          <w:numId w:val="1002"/>
        </w:numPr>
        <w:pStyle w:val="Compact"/>
      </w:pPr>
      <w:r>
        <w:t xml:space="preserve">Provided diagnostic and treatment services for dogs, cats, and exotic pets in a high-traffic urban clinic in Karachi.</w:t>
      </w:r>
    </w:p>
    <w:p>
      <w:pPr>
        <w:numPr>
          <w:ilvl w:val="0"/>
          <w:numId w:val="1002"/>
        </w:numPr>
        <w:pStyle w:val="Compact"/>
      </w:pPr>
      <w:r>
        <w:t xml:space="preserve">Conducted spaying/neutering campaigns targeting stray animals in collaboration with local NGOs, reducing population growth and improving public health outcomes.</w:t>
      </w:r>
    </w:p>
    <w:p>
      <w:pPr>
        <w:numPr>
          <w:ilvl w:val="0"/>
          <w:numId w:val="1002"/>
        </w:numPr>
        <w:pStyle w:val="Compact"/>
      </w:pPr>
      <w:r>
        <w:t xml:space="preserve">Developed emergency protocols for trauma cases caused by accidents or dog bites, critical for Karachi’s densely populated areas.</w:t>
      </w:r>
    </w:p>
    <w:p>
      <w:pPr>
        <w:numPr>
          <w:ilvl w:val="0"/>
          <w:numId w:val="1002"/>
        </w:numPr>
        <w:pStyle w:val="Compact"/>
      </w:pPr>
      <w:r>
        <w:t xml:space="preserve">Trained junior veterinarians and veterinary technicians in advanced surgical techniques and patient care standards specific to Pakistan’s climate.</w:t>
      </w:r>
    </w:p>
    <w:bookmarkEnd w:id="22"/>
    <w:bookmarkStart w:id="23" w:name="veterinary-intern"/>
    <w:p>
      <w:pPr>
        <w:pStyle w:val="Heading3"/>
      </w:pPr>
      <w:r>
        <w:t xml:space="preserve">Veterinary Intern</w:t>
      </w:r>
    </w:p>
    <w:p>
      <w:pPr>
        <w:pStyle w:val="FirstParagraph"/>
      </w:pPr>
      <w:r>
        <w:rPr>
          <w:bCs/>
          <w:b/>
        </w:rPr>
        <w:t xml:space="preserve">Karachi Municipal Corporation Animal Shelter</w:t>
      </w:r>
      <w:r>
        <w:t xml:space="preserve"> </w:t>
      </w:r>
      <w:r>
        <w:t xml:space="preserve">| Karachi, Pakistan</w:t>
      </w:r>
      <w:r>
        <w:br/>
      </w:r>
      <w:r>
        <w:rPr>
          <w:iCs/>
          <w:i/>
        </w:rPr>
        <w:t xml:space="preserve">July 2016 – December 2017</w:t>
      </w:r>
    </w:p>
    <w:p>
      <w:pPr>
        <w:numPr>
          <w:ilvl w:val="0"/>
          <w:numId w:val="1003"/>
        </w:numPr>
        <w:pStyle w:val="Compact"/>
      </w:pPr>
      <w:r>
        <w:t xml:space="preserve">Managed health check-ups, vaccinations, and parasite control for over 500 stray animals annually.</w:t>
      </w:r>
    </w:p>
    <w:p>
      <w:pPr>
        <w:numPr>
          <w:ilvl w:val="0"/>
          <w:numId w:val="1003"/>
        </w:numPr>
        <w:pStyle w:val="Compact"/>
      </w:pPr>
      <w:r>
        <w:t xml:space="preserve">Collaborated with local authorities to implement a mobile clinic initiative, reaching underserved communities in Karachi’s outskirts.</w:t>
      </w:r>
    </w:p>
    <w:p>
      <w:pPr>
        <w:numPr>
          <w:ilvl w:val="0"/>
          <w:numId w:val="1003"/>
        </w:numPr>
        <w:pStyle w:val="Compact"/>
      </w:pPr>
      <w:r>
        <w:t xml:space="preserve">Published case studies on common diseases in urban pets, contributing to the Veterinary Journal of Pakistan (2017).</w:t>
      </w:r>
    </w:p>
    <w:bookmarkEnd w:id="23"/>
    <w:bookmarkStart w:id="24" w:name="veterinary-consultant"/>
    <w:p>
      <w:pPr>
        <w:pStyle w:val="Heading3"/>
      </w:pPr>
      <w:r>
        <w:t xml:space="preserve">Veterinary Consultant</w:t>
      </w:r>
    </w:p>
    <w:p>
      <w:pPr>
        <w:pStyle w:val="FirstParagraph"/>
      </w:pPr>
      <w:r>
        <w:rPr>
          <w:bCs/>
          <w:b/>
        </w:rPr>
        <w:t xml:space="preserve">Rural Livestock Health Program</w:t>
      </w:r>
      <w:r>
        <w:t xml:space="preserve"> </w:t>
      </w:r>
      <w:r>
        <w:t xml:space="preserve">| Sindh Province, Pakistan</w:t>
      </w:r>
      <w:r>
        <w:br/>
      </w:r>
      <w:r>
        <w:rPr>
          <w:iCs/>
          <w:i/>
        </w:rPr>
        <w:t xml:space="preserve">June 2015 – June 2016</w:t>
      </w:r>
    </w:p>
    <w:p>
      <w:pPr>
        <w:numPr>
          <w:ilvl w:val="0"/>
          <w:numId w:val="1004"/>
        </w:numPr>
        <w:pStyle w:val="Compact"/>
      </w:pPr>
      <w:r>
        <w:t xml:space="preserve">Provided on-site medical support to farmers in remote villages near Karachi, addressing livestock diseases and improving productivity.</w:t>
      </w:r>
    </w:p>
    <w:p>
      <w:pPr>
        <w:numPr>
          <w:ilvl w:val="0"/>
          <w:numId w:val="1004"/>
        </w:numPr>
        <w:pStyle w:val="Compact"/>
      </w:pPr>
      <w:r>
        <w:t xml:space="preserve">Conducted workshops on animal nutrition and disease prevention, targeting small-scale dairy and poultry farms.</w:t>
      </w:r>
    </w:p>
    <w:p>
      <w:pPr>
        <w:numPr>
          <w:ilvl w:val="0"/>
          <w:numId w:val="1004"/>
        </w:numPr>
        <w:pStyle w:val="Compact"/>
      </w:pPr>
      <w:r>
        <w:t xml:space="preserve">Partnered with the Department of Livestock Development to distribute free vaccines during outbreak seasons, preventing economic losses for local communities.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Licensed Veterinarian</w:t>
      </w:r>
      <w:r>
        <w:t xml:space="preserve">, Council of Veterinary Medical Education (CVME), Pakistan</w:t>
      </w:r>
      <w:r>
        <w:br/>
      </w:r>
      <w:r>
        <w:rPr>
          <w:iCs/>
          <w:i/>
        </w:rPr>
        <w:t xml:space="preserve">License Number: 123456789 | Valid until 2030.</w:t>
      </w:r>
    </w:p>
    <w:p>
      <w:pPr>
        <w:numPr>
          <w:ilvl w:val="0"/>
          <w:numId w:val="1005"/>
        </w:numPr>
        <w:pStyle w:val="Compact"/>
      </w:pPr>
      <w:r>
        <w:rPr>
          <w:bCs/>
          <w:b/>
        </w:rPr>
        <w:t xml:space="preserve">Advanced Cardiac Life Support (ACLS) for Animals</w:t>
      </w:r>
      <w:r>
        <w:t xml:space="preserve">, American Veterinary Medical Association (AVMA), 2019.</w:t>
      </w:r>
    </w:p>
    <w:p>
      <w:pPr>
        <w:numPr>
          <w:ilvl w:val="0"/>
          <w:numId w:val="1005"/>
        </w:numPr>
        <w:pStyle w:val="Compact"/>
      </w:pPr>
      <w:r>
        <w:rPr>
          <w:bCs/>
          <w:b/>
        </w:rPr>
        <w:t xml:space="preserve">International Society of Companion Animal Infectious Diseases (ISCAID) Certification</w:t>
      </w:r>
      <w:r>
        <w:t xml:space="preserve">, 2021.</w:t>
      </w:r>
    </w:p>
    <w:bookmarkEnd w:id="26"/>
    <w:bookmarkStart w:id="27" w:name="skills-expertise"/>
    <w:p>
      <w:pPr>
        <w:pStyle w:val="Heading2"/>
      </w:pPr>
      <w:r>
        <w:t xml:space="preserve">Skills &amp; Expertise</w:t>
      </w:r>
    </w:p>
    <w:p>
      <w:pPr>
        <w:numPr>
          <w:ilvl w:val="0"/>
          <w:numId w:val="1006"/>
        </w:numPr>
        <w:pStyle w:val="Compact"/>
      </w:pPr>
      <w:r>
        <w:t xml:space="preserve">Diagnostic imaging (X-ray, ultrasound), surgical procedures, and emergency care for pets in Karachi’s urban environment.</w:t>
      </w:r>
    </w:p>
    <w:p>
      <w:pPr>
        <w:numPr>
          <w:ilvl w:val="0"/>
          <w:numId w:val="1006"/>
        </w:numPr>
        <w:pStyle w:val="Compact"/>
      </w:pPr>
      <w:r>
        <w:t xml:space="preserve">Proficient in using local veterinary software for patient records and inventory management.</w:t>
      </w:r>
    </w:p>
    <w:p>
      <w:pPr>
        <w:numPr>
          <w:ilvl w:val="0"/>
          <w:numId w:val="1006"/>
        </w:numPr>
        <w:pStyle w:val="Compact"/>
      </w:pPr>
      <w:r>
        <w:t xml:space="preserve">Fluent in English and Urdu; basic knowledge of Sindhi and Pashto for community outreach in Pakistan.</w:t>
      </w:r>
    </w:p>
    <w:p>
      <w:pPr>
        <w:numPr>
          <w:ilvl w:val="0"/>
          <w:numId w:val="1006"/>
        </w:numPr>
        <w:pStyle w:val="Compact"/>
      </w:pPr>
      <w:r>
        <w:t xml:space="preserve">Experienced in handling zoonotic disease outbreaks, a critical concern for Karachi’s public health system.</w:t>
      </w:r>
    </w:p>
    <w:p>
      <w:pPr>
        <w:numPr>
          <w:ilvl w:val="0"/>
          <w:numId w:val="1006"/>
        </w:numPr>
        <w:pStyle w:val="Compact"/>
      </w:pPr>
      <w:r>
        <w:t xml:space="preserve">Strong communication skills to educate pet owners on preventive care and responsible animal ownership.</w:t>
      </w:r>
    </w:p>
    <w:bookmarkEnd w:id="27"/>
    <w:bookmarkStart w:id="28" w:name="volunteer-experience"/>
    <w:p>
      <w:pPr>
        <w:pStyle w:val="Heading2"/>
      </w:pPr>
      <w:r>
        <w:t xml:space="preserve">Volunteer Experience</w:t>
      </w:r>
    </w:p>
    <w:p>
      <w:pPr>
        <w:pStyle w:val="FirstParagraph"/>
      </w:pPr>
      <w:r>
        <w:rPr>
          <w:bCs/>
          <w:b/>
        </w:rPr>
        <w:t xml:space="preserve">Karachi Animal Welfare Society (KAWS)</w:t>
      </w:r>
      <w:r>
        <w:t xml:space="preserve"> </w:t>
      </w:r>
      <w:r>
        <w:t xml:space="preserve">| Volunteer Veterinarian</w:t>
      </w:r>
      <w:r>
        <w:br/>
      </w:r>
      <w:r>
        <w:rPr>
          <w:iCs/>
          <w:i/>
        </w:rPr>
        <w:t xml:space="preserve">2019 – 2023</w:t>
      </w:r>
    </w:p>
    <w:p>
      <w:pPr>
        <w:numPr>
          <w:ilvl w:val="0"/>
          <w:numId w:val="1007"/>
        </w:numPr>
        <w:pStyle w:val="Compact"/>
      </w:pPr>
      <w:r>
        <w:t xml:space="preserve">Oversaw free medical camps for street animals during Eid holidays, treating over 1,000 animals annually.</w:t>
      </w:r>
    </w:p>
    <w:p>
      <w:pPr>
        <w:numPr>
          <w:ilvl w:val="0"/>
          <w:numId w:val="1007"/>
        </w:numPr>
        <w:pStyle w:val="Compact"/>
      </w:pPr>
      <w:r>
        <w:t xml:space="preserve">Collaborated with schools in Karachi to conduct educational programs on animal rights and empathy for children.</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Urdu (Fluent)</w:t>
      </w:r>
    </w:p>
    <w:p>
      <w:pPr>
        <w:numPr>
          <w:ilvl w:val="0"/>
          <w:numId w:val="1008"/>
        </w:numPr>
        <w:pStyle w:val="Compact"/>
      </w:pPr>
      <w:r>
        <w:t xml:space="preserve">Sindhi (Basic)</w:t>
      </w:r>
    </w:p>
    <w:p>
      <w:pPr>
        <w:numPr>
          <w:ilvl w:val="0"/>
          <w:numId w:val="1008"/>
        </w:numPr>
        <w:pStyle w:val="Compact"/>
      </w:pPr>
      <w:r>
        <w:t xml:space="preserve">Pashto (Basic)</w:t>
      </w:r>
    </w:p>
    <w:bookmarkEnd w:id="29"/>
    <w:bookmarkStart w:id="30" w:name="references"/>
    <w:p>
      <w:pPr>
        <w:pStyle w:val="Heading2"/>
      </w:pPr>
      <w:r>
        <w:t xml:space="preserve">References</w:t>
      </w:r>
    </w:p>
    <w:p>
      <w:pPr>
        <w:pStyle w:val="FirstParagraph"/>
      </w:pPr>
      <w:r>
        <w:t xml:space="preserve">Available upon request. References include current and former colleagues from Karachi Animal Care Clinic, the Karachi Municipal Corporation, and rural livestock programs in Sindh.</w:t>
      </w:r>
    </w:p>
    <w:p>
      <w:pPr>
        <w:pStyle w:val="BodyText"/>
      </w:pPr>
      <w:r>
        <w:rPr>
          <w:iCs/>
          <w:i/>
        </w:rPr>
        <w:t xml:space="preserve">This resume is tailored for a Veterinarian role in Pakistan Karachi, emphasizing local expertise, community engagement, and adherence to national veterinary standards. The content highlights experience in urban pet care, rural livestock support, and public health initiatives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Pakistan Karachi</dc:title>
  <dc:creator/>
  <dc:language>en</dc:language>
  <cp:keywords/>
  <dcterms:created xsi:type="dcterms:W3CDTF">2026-07-23T12:31:51Z</dcterms:created>
  <dcterms:modified xsi:type="dcterms:W3CDTF">2026-07-23T12:31:51Z</dcterms:modified>
</cp:coreProperties>
</file>

<file path=docProps/custom.xml><?xml version="1.0" encoding="utf-8"?>
<Properties xmlns="http://schemas.openxmlformats.org/officeDocument/2006/custom-properties" xmlns:vt="http://schemas.openxmlformats.org/officeDocument/2006/docPropsVTypes"/>
</file>