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7" w:name="videographer-resume"/>
    <w:p>
      <w:pPr>
        <w:pStyle w:val="Heading1"/>
      </w:pPr>
      <w:r>
        <w:t xml:space="preserve">Videographer Resume</w:t>
      </w:r>
    </w:p>
    <w:bookmarkStart w:id="22" w:name="contact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hyperlink r:id="rId20">
        <w:r>
          <w:rPr>
            <w:rStyle w:val="Hyperlink"/>
          </w:rPr>
          <w:t xml:space="preserve">your.email@example.com</w:t>
        </w:r>
      </w:hyperlink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1"/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skilled and passionate Videographer based in Belgium Brussels, dedicated to capturing compelling visual stories through high-quality video production. With a strong background in both cinematic storytelling and technical expertise, I specialize in creating engaging content tailored to the dynamic needs of clients across industries such as corporate events, marketing campaigns, documentaries, and social media. My work is rooted in a deep understanding of the cultural and creative landscape of Belgium Brussels, where I have collaborated with local businesses, NGOs, and media outlets to deliver impactful visual narratives. My commitment to excellence ensures that every project reflects professionalism, creativity, and a keen attention to detail.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videographer-editor"/>
    <w:p>
      <w:pPr>
        <w:pStyle w:val="Heading3"/>
      </w:pPr>
      <w:r>
        <w:t xml:space="preserve">Videographer &amp; Editor</w:t>
      </w:r>
    </w:p>
    <w:p>
      <w:pPr>
        <w:pStyle w:val="FirstParagraph"/>
      </w:pPr>
      <w:r>
        <w:rPr>
          <w:bCs/>
          <w:b/>
        </w:rPr>
        <w:t xml:space="preserve">MediaVision Studio | Brussels, Belgium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high-quality video content for corporate clients, including promotional videos, event coverage, and social media campaigns tailored to the Belgian market.</w:t>
      </w:r>
    </w:p>
    <w:p>
      <w:pPr>
        <w:numPr>
          <w:ilvl w:val="0"/>
          <w:numId w:val="1001"/>
        </w:numPr>
        <w:pStyle w:val="Compact"/>
      </w:pPr>
      <w:r>
        <w:t xml:space="preserve">Captured footage using professional-grade equipment (e.g., Sony FX6, DJI Ronin) in diverse settings across Belgium Brussels, ensuring technical precision and creative vision.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brand identity and goals, delivering customized video solutions that align with their objectives in the competitive Brussels market.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workflows, from pre-production planning to post-production editing, while maintaining strict deadlines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portfolio showcasing projects such as documentaries on local cultural events and corporate training videos for international organizations based in Brussels.</w:t>
      </w:r>
    </w:p>
    <w:bookmarkEnd w:id="24"/>
    <w:bookmarkStart w:id="25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[Your Freelance Name] | Brussels, Belgium</w:t>
      </w:r>
    </w:p>
    <w:p>
      <w:pPr>
        <w:pStyle w:val="BodyText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independent video production services to small businesses and startups in Brussels, focusing on cost-effective solutions without compromising quality.</w:t>
      </w:r>
    </w:p>
    <w:p>
      <w:pPr>
        <w:numPr>
          <w:ilvl w:val="0"/>
          <w:numId w:val="1002"/>
        </w:numPr>
        <w:pStyle w:val="Compact"/>
      </w:pPr>
      <w:r>
        <w:t xml:space="preserve">Shot and edited event videos for cultural festivals, conferences, and private celebrations, gaining recognition for the ability to capture authentic moments in Belgium Brussels’ vibrant community.</w:t>
      </w:r>
    </w:p>
    <w:p>
      <w:pPr>
        <w:numPr>
          <w:ilvl w:val="0"/>
          <w:numId w:val="1002"/>
        </w:numPr>
        <w:pStyle w:val="Compact"/>
      </w:pPr>
      <w:r>
        <w:t xml:space="preserve">Worked with local influencers and content creators to produce engaging social media content that resonated with the Belgian audience.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reliability and creativity, earning repeat clients and referrals within the Brussels creative industry network.</w:t>
      </w:r>
    </w:p>
    <w:bookmarkEnd w:id="25"/>
    <w:bookmarkStart w:id="26" w:name="production-assistant"/>
    <w:p>
      <w:pPr>
        <w:pStyle w:val="Heading3"/>
      </w:pPr>
      <w:r>
        <w:t xml:space="preserve">Production Assistant</w:t>
      </w:r>
    </w:p>
    <w:p>
      <w:pPr>
        <w:pStyle w:val="FirstParagraph"/>
      </w:pPr>
      <w:r>
        <w:rPr>
          <w:bCs/>
          <w:b/>
        </w:rPr>
        <w:t xml:space="preserve">Belgian National Television (RTBF) | Brussels, Belgium</w:t>
      </w:r>
    </w:p>
    <w:p>
      <w:pPr>
        <w:pStyle w:val="BodyText"/>
      </w:pPr>
      <w:r>
        <w:rPr>
          <w:iCs/>
          <w:i/>
        </w:rPr>
        <w:t xml:space="preserve">September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news segments and documentaries, contributing to the creation of content that highlighted Belgian culture and current events.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broadcast-grade equipment and workflows, refining technical skills essential for a career as a Videographer in Belgium Brussels.</w:t>
      </w:r>
    </w:p>
    <w:p>
      <w:pPr>
        <w:numPr>
          <w:ilvl w:val="0"/>
          <w:numId w:val="1003"/>
        </w:numPr>
        <w:pStyle w:val="Compact"/>
      </w:pPr>
      <w:r>
        <w:t xml:space="preserve">Supported on-set operations during live events, ensuring seamless coordination between crew members and clients.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Pre-production planning, shooting, lighting, and post-production editing using Adobe Premiere Pro, After Effects, and Final Cut Pro.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framing techniques, camera operation (e.g., DSLR and cinema cameras), and composition to create visually striking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Expertise in video editing tools (Adobe Creative Cloud), audio mixing (Audacity, Adobe Audition), and 3D animation software for motion graphics.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to manage multiple projects simultaneously while meeting deadlines in the fast-paced environment of Belgium Brussels.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Belgian culture, languages (French, Dutch, English), and the ability to adapt content to local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Excellent interpersonal skills for collaborating with clients in Belgium Brussels to translate their vision into compelling video content.</w:t>
      </w:r>
    </w:p>
    <w:bookmarkEnd w:id="28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Media and Communication</w:t>
      </w:r>
    </w:p>
    <w:p>
      <w:pPr>
        <w:pStyle w:val="BodyText"/>
      </w:pPr>
      <w:r>
        <w:rPr>
          <w:iCs/>
          <w:i/>
        </w:rPr>
        <w:t xml:space="preserve">Université Libre de Bruxelles (ULB), Brussels, Belgium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Specialized in audiovisual production and media studies, with coursework in film theory, digital storytelling, and multimedia design.</w:t>
      </w:r>
    </w:p>
    <w:p>
      <w:pPr>
        <w:numPr>
          <w:ilvl w:val="0"/>
          <w:numId w:val="1005"/>
        </w:numPr>
        <w:pStyle w:val="Compact"/>
      </w:pPr>
      <w:r>
        <w:t xml:space="preserve">Promoted a thesis on the role of video content in modern marketing strategies, reflecting an early interest in the Videographer profession.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 Video Production Course – Belgian Institute of Audiovisual Arts (BIAM), Brussels</w:t>
      </w:r>
      <w:r>
        <w:t xml:space="preserve"> </w:t>
      </w:r>
      <w:r>
        <w:t xml:space="preserve">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 for Creatives – Coursera, Google</w:t>
      </w:r>
      <w:r>
        <w:t xml:space="preserve"> </w:t>
      </w:r>
      <w:r>
        <w:t xml:space="preserve">(2019)</w:t>
      </w:r>
    </w:p>
    <w:bookmarkEnd w:id="31"/>
    <w:bookmarkStart w:id="34" w:name="projects-portfolio"/>
    <w:bookmarkStart w:id="33" w:name="notable-projects-portfolio"/>
    <w:p>
      <w:pPr>
        <w:pStyle w:val="Heading2"/>
      </w:pPr>
      <w:r>
        <w:t xml:space="preserve">Notable Projects &amp; Portfolio</w:t>
      </w:r>
    </w:p>
    <w:p>
      <w:pPr>
        <w:pStyle w:val="FirstParagraph"/>
      </w:pPr>
      <w:r>
        <w:t xml:space="preserve">Selected works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"Brussels in Motion" – Documentary Series</w:t>
      </w:r>
      <w:r>
        <w:t xml:space="preserve">: A 10-part series capturing the city’s cultural diversity, featuring interviews with local artists and community leaders. Available on YouTube and Vimeo.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"EcoAction Belgium" – Corporate Video</w:t>
      </w:r>
      <w:r>
        <w:t xml:space="preserve">: Produced for an environmental NGO based in Brussels, highlighting their initiatives to combat climate change. Viewable on their official website.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Media Campaigns</w:t>
      </w:r>
      <w:r>
        <w:t xml:space="preserve">: Created viral video content for startups in Brussels, boosting client engagement by 300% within six months.</w:t>
      </w:r>
    </w:p>
    <w:p>
      <w:pPr>
        <w:pStyle w:val="FirstParagraph"/>
      </w:pPr>
      <w:r>
        <w:t xml:space="preserve">Portfolio available at:</w:t>
      </w:r>
      <w:r>
        <w:t xml:space="preserve"> </w:t>
      </w:r>
      <w:hyperlink r:id="rId32">
        <w:r>
          <w:rPr>
            <w:rStyle w:val="Hyperlink"/>
          </w:rPr>
          <w:t xml:space="preserve">www.yourportfolio.com</w:t>
        </w:r>
      </w:hyperlink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8"/>
        </w:numPr>
        <w:pStyle w:val="Compact"/>
      </w:pPr>
      <w:r>
        <w:t xml:space="preserve">Dutch – Intermediate</w:t>
      </w:r>
    </w:p>
    <w:p>
      <w:pPr>
        <w:numPr>
          <w:ilvl w:val="0"/>
          <w:numId w:val="1008"/>
        </w:numPr>
        <w:pStyle w:val="Compact"/>
      </w:pPr>
      <w:r>
        <w:t xml:space="preserve">English – Advanced (IELTS 7.5)</w:t>
      </w:r>
    </w:p>
    <w:bookmarkEnd w:id="35"/>
    <w:bookmarkStart w:id="3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Videographer in Belgium Brussels, I combine technical expertise with a deep appreciation for the region’s unique cultural and creative landscape. My experience in both corporate and freelance environments has equipped me to deliver high-quality video solutions that resonate with local audiences. Whether producing corporate videos, documenting events, or creating social media content, I strive to exceed expectations while maintaining the professional standards demanded by clients in Brussels. I am eager to contribute my skills and passion for videography to new opportunities in the dynamic market of Belgium Brussels.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www.yourportfolio.com" TargetMode="External" /><Relationship Type="http://schemas.openxmlformats.org/officeDocument/2006/relationships/hyperlink" Id="rId20" Target="mailto:your.email@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www.yourportfolio.com" TargetMode="External" /><Relationship Type="http://schemas.openxmlformats.org/officeDocument/2006/relationships/hyperlink" Id="rId20" Target="mailto:your.email@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Belgium Brussels</dc:title>
  <dc:creator/>
  <dc:language>en</dc:language>
  <cp:keywords/>
  <dcterms:created xsi:type="dcterms:W3CDTF">2026-09-26T07:37:01Z</dcterms:created>
  <dcterms:modified xsi:type="dcterms:W3CDTF">2026-09-26T07:37:01Z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