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2" w:name="Xa3580ffa35e904459ef2e5f2fb230597696b341"/>
    <w:p>
      <w:pPr>
        <w:pStyle w:val="Heading1"/>
      </w:pPr>
      <w:r>
        <w:t xml:space="preserve">Resume of a Professional Videographer in Iran Tehran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Ali Rezaei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Tehran, Iran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alirezaei@videographytehran.com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Persian (Native), English (Fluent), Arabic (Basic)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videographer with over 8 years of expertise in capturing high-quality visual content tailored to the dynamic cultural and commercial landscape of Iran Tehran. Proficient in creating engaging video narratives for corporate, cultural, and event-based projects. Adept at leveraging cutting-edge technology and creative storytelling to meet the unique demands of the Iranian media industry. Committed to delivering innovative solutions that align with both local traditions and global standards.</w:t>
      </w:r>
    </w:p>
    <w:bookmarkEnd w:id="21"/>
    <w:bookmarkStart w:id="2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Mastery in using Adobe Premiere Pro, After Effects, DaVinci Resolve, and Final Cut Pro for editing. Skilled in operating professional-grade cameras like Sony PXW-Z150 and Canon EOS R5.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Strong ability to conceptualize and execute video projects that reflect the rich cultural heritage of Iran Tehran, including documentaries, promotional content, and live event coverage.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planning, executing, and delivering projects on time while adhering to strict deadlines. Familiar with coordinating with teams for multi-camera shoots and post-production workflows.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to collaborate with clients, directors, and producers in Tehran’s competitive media environment. Fluent in both Persian and English for seamless communication.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Knowledge:</w:t>
      </w:r>
      <w:r>
        <w:t xml:space="preserve"> </w:t>
      </w:r>
      <w:r>
        <w:t xml:space="preserve">Proficient in lighting techniques, audio synchronization, color grading, and motion graphics to ensure professional-grade output.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65ee859a5767504c4d8ecd40abc6b4dc995da08"/>
    <w:p>
      <w:pPr>
        <w:pStyle w:val="Heading3"/>
      </w:pPr>
      <w:r>
        <w:t xml:space="preserve">Sr. Videographer | Tehran Media Group (2018–Present)</w:t>
      </w:r>
    </w:p>
    <w:p>
      <w:pPr>
        <w:pStyle w:val="FirstParagraph"/>
      </w:pPr>
      <w:r>
        <w:rPr>
          <w:bCs/>
          <w:b/>
        </w:rPr>
        <w:t xml:space="preserve">Responsibilities:</w:t>
      </w:r>
    </w:p>
    <w:p>
      <w:pPr>
        <w:numPr>
          <w:ilvl w:val="0"/>
          <w:numId w:val="1002"/>
        </w:numPr>
        <w:pStyle w:val="Compact"/>
      </w:pPr>
      <w:r>
        <w:t xml:space="preserve">Managed end-to-end video production for corporate clients, including branding campaigns and product launches in Tehran.</w:t>
      </w:r>
    </w:p>
    <w:p>
      <w:pPr>
        <w:numPr>
          <w:ilvl w:val="0"/>
          <w:numId w:val="1002"/>
        </w:numPr>
        <w:pStyle w:val="Compact"/>
      </w:pPr>
      <w:r>
        <w:t xml:space="preserve">Captured live events such as cultural festivals, political summits, and religious ceremonies at landmarks like the Imam Khomeini Shrine and Azadi Tower.</w:t>
      </w:r>
    </w:p>
    <w:p>
      <w:pPr>
        <w:numPr>
          <w:ilvl w:val="0"/>
          <w:numId w:val="1002"/>
        </w:numPr>
        <w:pStyle w:val="Compact"/>
      </w:pPr>
      <w:r>
        <w:t xml:space="preserve">Collaborated with local artists to produce documentaries highlighting Iranian traditions, earning recognition at the Tehran International Film Festival in 2021.</w:t>
      </w:r>
    </w:p>
    <w:p>
      <w:pPr>
        <w:numPr>
          <w:ilvl w:val="0"/>
          <w:numId w:val="1002"/>
        </w:numPr>
        <w:pStyle w:val="Compact"/>
      </w:pPr>
      <w:r>
        <w:t xml:space="preserve">Provided post-production support, including editing, color correction, and sound design for over 50 projects annually.</w:t>
      </w:r>
    </w:p>
    <w:bookmarkEnd w:id="23"/>
    <w:bookmarkStart w:id="24" w:name="X9d60ae896370310139808bc5d2c64e6f51b7741"/>
    <w:p>
      <w:pPr>
        <w:pStyle w:val="Heading3"/>
      </w:pPr>
      <w:r>
        <w:t xml:space="preserve">Videographer | Iran Culture Channel (2015–2018)</w:t>
      </w:r>
    </w:p>
    <w:p>
      <w:pPr>
        <w:pStyle w:val="FirstParagraph"/>
      </w:pPr>
      <w:r>
        <w:rPr>
          <w:bCs/>
          <w:b/>
        </w:rPr>
        <w:t xml:space="preserve">Responsibilities:</w:t>
      </w:r>
    </w:p>
    <w:p>
      <w:pPr>
        <w:numPr>
          <w:ilvl w:val="0"/>
          <w:numId w:val="1003"/>
        </w:numPr>
        <w:pStyle w:val="Compact"/>
      </w:pPr>
      <w:r>
        <w:t xml:space="preserve">Produced short-form videos for television and online platforms, focusing on cultural preservation and historical narratives.</w:t>
      </w:r>
    </w:p>
    <w:p>
      <w:pPr>
        <w:numPr>
          <w:ilvl w:val="0"/>
          <w:numId w:val="1003"/>
        </w:numPr>
        <w:pStyle w:val="Compact"/>
      </w:pPr>
      <w:r>
        <w:t xml:space="preserve">Shot interviews with prominent figures in Tehran’s arts and media sectors, contributing to a 30% increase in viewership for the channel.</w:t>
      </w:r>
    </w:p>
    <w:p>
      <w:pPr>
        <w:numPr>
          <w:ilvl w:val="0"/>
          <w:numId w:val="1003"/>
        </w:numPr>
        <w:pStyle w:val="Compact"/>
      </w:pPr>
      <w:r>
        <w:t xml:space="preserve">Developed training modules for junior videographers on best practices for filming in diverse environments across Iran.</w:t>
      </w:r>
    </w:p>
    <w:bookmarkEnd w:id="24"/>
    <w:bookmarkStart w:id="25" w:name="Xaeac7e26dad5af900d2cdf5844a3a47038b360a"/>
    <w:p>
      <w:pPr>
        <w:pStyle w:val="Heading3"/>
      </w:pPr>
      <w:r>
        <w:t xml:space="preserve">Freelance Videographer | Independent Projects (2012–2015)</w:t>
      </w:r>
    </w:p>
    <w:p>
      <w:pPr>
        <w:pStyle w:val="FirstParagraph"/>
      </w:pPr>
      <w:r>
        <w:rPr>
          <w:bCs/>
          <w:b/>
        </w:rPr>
        <w:t xml:space="preserve">Responsibilities:</w:t>
      </w:r>
    </w:p>
    <w:p>
      <w:pPr>
        <w:numPr>
          <w:ilvl w:val="0"/>
          <w:numId w:val="1004"/>
        </w:numPr>
        <w:pStyle w:val="Compact"/>
      </w:pPr>
      <w:r>
        <w:t xml:space="preserve">Offered services to small businesses and NGOs in Tehran for promotional content, including commercials and social media videos.</w:t>
      </w:r>
    </w:p>
    <w:p>
      <w:pPr>
        <w:numPr>
          <w:ilvl w:val="0"/>
          <w:numId w:val="1004"/>
        </w:numPr>
        <w:pStyle w:val="Compact"/>
      </w:pPr>
      <w:r>
        <w:t xml:space="preserve">Created a series of travel vlogs showcasing Tehran’s hidden gems, which gained over 100,000 views on YouTube.</w:t>
      </w:r>
    </w:p>
    <w:p>
      <w:pPr>
        <w:numPr>
          <w:ilvl w:val="0"/>
          <w:numId w:val="1004"/>
        </w:numPr>
        <w:pStyle w:val="Compact"/>
      </w:pPr>
      <w:r>
        <w:t xml:space="preserve">Assisted in organizing the first virtual art exhibition in Iran, capturing high-resolution footage for online audiences.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Media Production</w:t>
      </w:r>
      <w:r>
        <w:t xml:space="preserve">, Shahid Beheshti University, Tehran (2011–2015)</w:t>
      </w:r>
    </w:p>
    <w:p>
      <w:pPr>
        <w:numPr>
          <w:ilvl w:val="0"/>
          <w:numId w:val="1005"/>
        </w:numPr>
        <w:pStyle w:val="Compact"/>
      </w:pPr>
      <w:r>
        <w:t xml:space="preserve">Graduated with honors, focusing on film theory and practical production techniques.</w:t>
      </w:r>
    </w:p>
    <w:p>
      <w:pPr>
        <w:numPr>
          <w:ilvl w:val="0"/>
          <w:numId w:val="1005"/>
        </w:numPr>
        <w:pStyle w:val="Compact"/>
      </w:pPr>
      <w:r>
        <w:t xml:space="preserve">Participated in workshops on digital storytelling hosted by the Iranian Film Festival Association.</w:t>
      </w:r>
    </w:p>
    <w:p>
      <w:pPr>
        <w:pStyle w:val="FirstParagraph"/>
      </w:pPr>
      <w:r>
        <w:rPr>
          <w:bCs/>
          <w:b/>
        </w:rPr>
        <w:t xml:space="preserve">Certification: Adobe Certified Expert – Premiere Pro</w:t>
      </w:r>
      <w:r>
        <w:t xml:space="preserve">, Adobe Training Center, Tehran (2017)</w:t>
      </w:r>
    </w:p>
    <w:bookmarkEnd w:id="27"/>
    <w:bookmarkStart w:id="28" w:name="notable-projects"/>
    <w:p>
      <w:pPr>
        <w:pStyle w:val="Heading2"/>
      </w:pPr>
      <w:r>
        <w:t xml:space="preserve">Notable Projects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"Echoes of Tehran"</w:t>
      </w:r>
      <w:r>
        <w:t xml:space="preserve">: A 60-minute documentary on the city’s historical evolution, aired on Iran’s National TV in 2020.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"Cultural Tapestry"</w:t>
      </w:r>
      <w:r>
        <w:t xml:space="preserve">: A multi-episode series exploring regional traditions, co-produced with the Ministry of Culture and Islamic Guidance.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"Tehran Street Stories"</w:t>
      </w:r>
      <w:r>
        <w:t xml:space="preserve">: A viral YouTube series featuring street art and urban culture, amassing 500,000+ views in its first year.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Adobe Certified Expert – Premiere Pro (2017)</w:t>
      </w:r>
    </w:p>
    <w:p>
      <w:pPr>
        <w:numPr>
          <w:ilvl w:val="0"/>
          <w:numId w:val="1007"/>
        </w:numPr>
        <w:pStyle w:val="Compact"/>
      </w:pPr>
      <w:r>
        <w:t xml:space="preserve">Canon Certified Video Professional (2019)</w:t>
      </w:r>
    </w:p>
    <w:p>
      <w:pPr>
        <w:numPr>
          <w:ilvl w:val="0"/>
          <w:numId w:val="1007"/>
        </w:numPr>
        <w:pStyle w:val="Compact"/>
      </w:pPr>
      <w:r>
        <w:t xml:space="preserve">International Film Festival Organizer Certification, Tehran Media Institute (2016)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Persian (Native)</w:t>
      </w:r>
    </w:p>
    <w:p>
      <w:pPr>
        <w:numPr>
          <w:ilvl w:val="0"/>
          <w:numId w:val="1008"/>
        </w:numPr>
        <w:pStyle w:val="Compact"/>
      </w:pPr>
      <w:r>
        <w:t xml:space="preserve">English (Fluent – TOEFL iBT 105)</w:t>
      </w:r>
    </w:p>
    <w:p>
      <w:pPr>
        <w:numPr>
          <w:ilvl w:val="0"/>
          <w:numId w:val="1008"/>
        </w:numPr>
        <w:pStyle w:val="Compact"/>
      </w:pPr>
      <w:r>
        <w:t xml:space="preserve">Arabic (Basic – reading/writing)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Tehran Media Group, the Iranian Film Festival Association, and clients from major corporations in Tehran.</w:t>
      </w:r>
    </w:p>
    <w:bookmarkEnd w:id="31"/>
    <w:p>
      <w:pPr>
        <w:pStyle w:val="BodyText"/>
      </w:pPr>
      <w:r>
        <w:t xml:space="preserve">This resume is tailored for a videographer position in Iran Tehran, emphasizing local expertise and cultural relevance.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Videographer in Iran Tehran</dc:title>
  <dc:creator/>
  <dc:language>en</dc:language>
  <cp:keywords/>
  <dcterms:created xsi:type="dcterms:W3CDTF">2026-04-30T01:42:14Z</dcterms:created>
  <dcterms:modified xsi:type="dcterms:W3CDTF">2026-04-30T01:42:14Z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