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Videographer | United States New York City | Resume</w:t>
      </w:r>
    </w:p>
    <w:p>
      <w:pPr>
        <w:pStyle w:val="BodyText"/>
      </w:pPr>
      <w:r>
        <w:t xml:space="preserve">555 Broadway, New York, NY 10001 | (212) 555-0198 | johndoe@videographyny.com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Videographer based in the United States New York City, I bring over a decade of experience capturing high-quality video content for clients across industries such as events, corporate communications, and media production. My expertise in storytelling through visual media has positioned me as a trusted professional in one of the most dynamic creative hubs in the world. With a deep understanding of the unique demands of New York City's fast-paced environment, I specialize in delivering innovative video solutions that align with both artistic vision and technical precision. This resume highlights my accomplishments, skills, and commitment to excellence as a Videographer in the United States New York City.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Urban Visuals Studio</w:t>
      </w:r>
      <w:r>
        <w:t xml:space="preserve">, New York, NY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500 video projects for corporate clients, including commercials, brand storytelling videos, and event coverage in the United States New York City.</w:t>
      </w:r>
    </w:p>
    <w:p>
      <w:pPr>
        <w:numPr>
          <w:ilvl w:val="0"/>
          <w:numId w:val="1001"/>
        </w:numPr>
        <w:pStyle w:val="Compact"/>
      </w:pPr>
      <w:r>
        <w:t xml:space="preserve">Collaborated with filmmakers and production teams to create content for major events such as the New York Fashion Week and TEDxNYC, ensuring alignment with client objectives.</w:t>
      </w:r>
    </w:p>
    <w:p>
      <w:pPr>
        <w:numPr>
          <w:ilvl w:val="0"/>
          <w:numId w:val="1001"/>
        </w:numPr>
        <w:pStyle w:val="Compact"/>
      </w:pPr>
      <w:r>
        <w:t xml:space="preserve">Managed a team of 10+ junior videographers, providing mentorship and technical guidance to maintain high production standards in the competitive New York City market.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like Adobe Premiere Pro and After Effects to deliver polished, high-impact videos that received critical acclaim from clients in the United States New York City.</w:t>
      </w:r>
    </w:p>
    <w:bookmarkEnd w:id="21"/>
    <w:bookmarkStart w:id="22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Creative Lens Media</w:t>
      </w:r>
      <w:r>
        <w:t xml:space="preserve">, New York, NY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over 300 short-form videos for social media platforms, contributing to a 35% increase in client engagement metrics.</w:t>
      </w:r>
    </w:p>
    <w:p>
      <w:pPr>
        <w:numPr>
          <w:ilvl w:val="0"/>
          <w:numId w:val="1002"/>
        </w:numPr>
        <w:pStyle w:val="Compact"/>
      </w:pPr>
      <w:r>
        <w:t xml:space="preserve">Shot and edited content for local businesses in the United States New York City, including restaurants, startups, and non-profits, enhancing their digital presence.</w:t>
      </w:r>
    </w:p>
    <w:p>
      <w:pPr>
        <w:numPr>
          <w:ilvl w:val="0"/>
          <w:numId w:val="1002"/>
        </w:numPr>
        <w:pStyle w:val="Compact"/>
      </w:pPr>
      <w:r>
        <w:t xml:space="preserve">Created timelapse sequences and drone footage for event coverage, which were featured in major media outlets like The New York Times and CBS News.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Cinematic Arts</w:t>
      </w:r>
    </w:p>
    <w:p>
      <w:pPr>
        <w:pStyle w:val="BodyText"/>
      </w:pPr>
      <w:r>
        <w:t xml:space="preserve">NYU Tisch School of the Arts, New York, NY | Graduated: May 2014</w:t>
      </w:r>
    </w:p>
    <w:p>
      <w:pPr>
        <w:numPr>
          <w:ilvl w:val="0"/>
          <w:numId w:val="1003"/>
        </w:numPr>
        <w:pStyle w:val="Compact"/>
      </w:pPr>
      <w:r>
        <w:t xml:space="preserve">Coursera Certification in Advanced Video Editing (2021)</w:t>
      </w:r>
    </w:p>
    <w:p>
      <w:pPr>
        <w:numPr>
          <w:ilvl w:val="0"/>
          <w:numId w:val="1003"/>
        </w:numPr>
        <w:pStyle w:val="Compact"/>
      </w:pPr>
      <w:r>
        <w:t xml:space="preserve">Adobe Certified Expert in Premiere Pro (2019)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After Effects, Final Cut Pro, DaVinci Resolve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DJI Mavic Pro drones, Sony FX6 cameras, Red Komodo 6K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for Beginners – Google (2021)</w:t>
      </w:r>
    </w:p>
    <w:p>
      <w:pPr>
        <w:numPr>
          <w:ilvl w:val="0"/>
          <w:numId w:val="1005"/>
        </w:numPr>
        <w:pStyle w:val="Compact"/>
      </w:pPr>
      <w:r>
        <w:t xml:space="preserve">Content Strategy for Video Producers – LinkedIn Learning (2019)</w:t>
      </w:r>
    </w:p>
    <w:bookmarkEnd w:id="26"/>
    <w:bookmarkStart w:id="27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The New York City Skyline Project</w:t>
      </w:r>
      <w:r>
        <w:t xml:space="preserve"> </w:t>
      </w:r>
      <w:r>
        <w:t xml:space="preserve">| 2023</w:t>
      </w:r>
    </w:p>
    <w:p>
      <w:pPr>
        <w:numPr>
          <w:ilvl w:val="0"/>
          <w:numId w:val="1006"/>
        </w:numPr>
        <w:pStyle w:val="Compact"/>
      </w:pPr>
      <w:r>
        <w:t xml:space="preserve">Created a 4K drone series capturing the iconic skyline of the United States New York City, used by tourism boards and real estate agencies.</w:t>
      </w:r>
    </w:p>
    <w:p>
      <w:pPr>
        <w:numPr>
          <w:ilvl w:val="0"/>
          <w:numId w:val="1006"/>
        </w:numPr>
        <w:pStyle w:val="Compact"/>
      </w:pPr>
      <w:r>
        <w:t xml:space="preserve">Featured in a documentary titled "The Heartbeat of NYC," which premiered at the Tribeca Film Festival.</w:t>
      </w:r>
    </w:p>
    <w:p>
      <w:pPr>
        <w:pStyle w:val="FirstParagraph"/>
      </w:pPr>
      <w:r>
        <w:rPr>
          <w:bCs/>
          <w:b/>
        </w:rPr>
        <w:t xml:space="preserve">Corporate Video for Tech Innovators Inc.</w:t>
      </w:r>
      <w:r>
        <w:t xml:space="preserve"> </w:t>
      </w:r>
      <w:r>
        <w:t xml:space="preserve">| 2022</w:t>
      </w:r>
    </w:p>
    <w:p>
      <w:pPr>
        <w:numPr>
          <w:ilvl w:val="0"/>
          <w:numId w:val="1007"/>
        </w:numPr>
        <w:pStyle w:val="Compact"/>
      </w:pPr>
      <w:r>
        <w:t xml:space="preserve">Produced a 10-minute video showcasing the company’s cutting-edge AI solutions, which was used in investor presentations and global conferences.</w:t>
      </w:r>
    </w:p>
    <w:p>
      <w:pPr>
        <w:numPr>
          <w:ilvl w:val="0"/>
          <w:numId w:val="1007"/>
        </w:numPr>
        <w:pStyle w:val="Compact"/>
      </w:pPr>
      <w:r>
        <w:t xml:space="preserve">The project received the "Best Corporate Video" award at the New York Media Awards.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New York Chapter of the National Association of Broadcasters (NAB)</w:t>
      </w:r>
    </w:p>
    <w:p>
      <w:pPr>
        <w:numPr>
          <w:ilvl w:val="0"/>
          <w:numId w:val="1008"/>
        </w:numPr>
        <w:pStyle w:val="Compact"/>
      </w:pPr>
      <w:r>
        <w:t xml:space="preserve">Volunteer Videographer for the Brooklyn Museum, 2019–Present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In the United States New York City, I am actively involved in the creative community through collaborations with local artists and participation in film festivals. My work as a Videographer has been recognized for its ability to blend technical mastery with storytelling, making me a valuable asset to any project in the heart of Manhattan or beyond.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New York City</dc:title>
  <dc:creator/>
  <dc:language>en</dc:language>
  <cp:keywords/>
  <dcterms:created xsi:type="dcterms:W3CDTF">2025-12-11T16:19:36Z</dcterms:created>
  <dcterms:modified xsi:type="dcterms:W3CDTF">2025-12-11T16:19:36Z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