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9" w:name="resume-web-designer-in-kazakhstan-almaty"/>
    <w:p>
      <w:pPr>
        <w:pStyle w:val="Heading1"/>
      </w:pPr>
      <w:r>
        <w:t xml:space="preserve">Resume: Web Designer in Kazakhstan Almaty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Aigerim Toleubayeva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aigerim.toleubayeva@example.com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stunning and user-centric digital solutions. Based in Almaty, Kazakhstan, I specialize in blending modern design trends with functional web development to meet the unique needs of businesses operating in the Kazakhstani market. My expertise includes front-end development, responsive design, and seamless integration of local cultural elements into digital products. I am passionate about contributing to the growing tech scene in Kazakhstan Almaty by delivering innovative websites that resonate with both local and international audiences.</w:t>
      </w:r>
    </w:p>
    <w:bookmarkEnd w:id="22"/>
    <w:bookmarkEnd w:id="23"/>
    <w:bookmarkStart w:id="25" w:name="skills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Proficient in creating intuitive layouts and wireframes using Figma, Adobe XD, and Sketch.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Expertise in HTML5, CSS3, JavaScript, and frameworks like React.js and Vue.js.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Responsive Design:</w:t>
      </w:r>
      <w:r>
        <w:t xml:space="preserve"> </w:t>
      </w:r>
      <w:r>
        <w:t xml:space="preserve">Adept at ensuring websites adapt flawlessly to all devices, with a focus on the Kazakhstani mobile-first audience.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Skilled in WordPress, Joomla, and custom CMS development tailored for Almaty-based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Graphic Design:</w:t>
      </w:r>
      <w:r>
        <w:t xml:space="preserve"> </w:t>
      </w:r>
      <w:r>
        <w:t xml:space="preserve">Strong background in Adobe Photoshop and Illustrator for branding and visual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Localization:</w:t>
      </w:r>
      <w:r>
        <w:t xml:space="preserve"> </w:t>
      </w:r>
      <w:r>
        <w:t xml:space="preserve">Understanding of Kazakh language formatting, cultural nuances, and regional design preferences to enhance user experience in Kazakhstan Almaty.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Kazakhstan Almaty Tech Solutions | Almaty, Kazakhstan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 websites for startups and enterprises in Kazakhstan Almaty, increasing client online visibility by an average of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incorporate Kazakh cultural motifs and language into their digital platforms, enhancing brand authenticity.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using modern tools like Google PageSpeed Insights and Lighthouse, improving load times by 30% for Almaty-based clients.</w:t>
      </w:r>
    </w:p>
    <w:p>
      <w:pPr>
        <w:numPr>
          <w:ilvl w:val="0"/>
          <w:numId w:val="1002"/>
        </w:numPr>
        <w:pStyle w:val="Compact"/>
      </w:pPr>
      <w:r>
        <w:t xml:space="preserve">Managed a team of 3 junior designers to deliver projects on time, focusing on the unique requirements of the Kazakhstani market.</w:t>
      </w:r>
    </w:p>
    <w:bookmarkEnd w:id="26"/>
    <w:bookmarkStart w:id="27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Kazakhstan Almaty Freelance Network | Almaty, Kazakhstan</w:t>
      </w:r>
    </w:p>
    <w:p>
      <w:pPr>
        <w:pStyle w:val="BodyText"/>
      </w:pPr>
      <w:r>
        <w:rPr>
          <w:iCs/>
          <w:i/>
        </w:rPr>
        <w:t xml:space="preserve">March 2017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services to small businesses in Kazakhstan Almaty, helping them establish a strong online presence.</w:t>
      </w:r>
    </w:p>
    <w:p>
      <w:pPr>
        <w:numPr>
          <w:ilvl w:val="0"/>
          <w:numId w:val="1003"/>
        </w:numPr>
        <w:pStyle w:val="Compact"/>
      </w:pPr>
      <w:r>
        <w:t xml:space="preserve">Created e-commerce platforms for local artisans and retailers, boosting sales by integrating payment gateways compatible with Kazakhstani banking systems.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in Almaty to refine designs and ensure they align with the preferences of Kazakh users.</w:t>
      </w:r>
    </w:p>
    <w:bookmarkEnd w:id="27"/>
    <w:bookmarkStart w:id="28" w:name="intern-web-designer"/>
    <w:p>
      <w:pPr>
        <w:pStyle w:val="Heading3"/>
      </w:pPr>
      <w:r>
        <w:rPr>
          <w:bCs/>
          <w:b/>
        </w:rPr>
        <w:t xml:space="preserve">Intern Web Designer</w:t>
      </w:r>
    </w:p>
    <w:p>
      <w:pPr>
        <w:pStyle w:val="FirstParagraph"/>
      </w:pPr>
      <w:r>
        <w:rPr>
          <w:iCs/>
          <w:i/>
        </w:rPr>
        <w:t xml:space="preserve">Kazakhstan IT Hub | Almaty, Kazakhstan</w:t>
      </w:r>
    </w:p>
    <w:p>
      <w:pPr>
        <w:pStyle w:val="BodyText"/>
      </w:pPr>
      <w:r>
        <w:rPr>
          <w:iCs/>
          <w:i/>
        </w:rPr>
        <w:t xml:space="preserve">June 2016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mobile-friendly website for a Kazakhstani educational institution, increasing student enrollment by 25%.</w:t>
      </w:r>
    </w:p>
    <w:p>
      <w:pPr>
        <w:numPr>
          <w:ilvl w:val="0"/>
          <w:numId w:val="1004"/>
        </w:numPr>
        <w:pStyle w:val="Compact"/>
      </w:pPr>
      <w:r>
        <w:t xml:space="preserve">Learned best practices in responsive design and user experience (UX) tailored for the Almaty market.</w:t>
      </w:r>
    </w:p>
    <w:bookmarkEnd w:id="28"/>
    <w:bookmarkEnd w:id="29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 and Web Development</w:t>
      </w:r>
      <w:r>
        <w:br/>
      </w:r>
      <w:r>
        <w:t xml:space="preserve">Almaty University of Innovation and Technology, Kazakhstan</w:t>
      </w:r>
      <w:r>
        <w:br/>
      </w:r>
      <w:r>
        <w:t xml:space="preserve">Graduated: June 2016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Google,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Web Designer (CWD)</w:t>
      </w:r>
      <w:r>
        <w:t xml:space="preserve"> </w:t>
      </w:r>
      <w:r>
        <w:t xml:space="preserve">– Adobe Certified Expert,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Design Specialization</w:t>
      </w:r>
      <w:r>
        <w:t xml:space="preserve"> </w:t>
      </w:r>
      <w:r>
        <w:t xml:space="preserve">– Coursera, 2018</w:t>
      </w:r>
    </w:p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Kazakhstani Cultural Portal:</w:t>
      </w:r>
      <w:r>
        <w:t xml:space="preserve"> </w:t>
      </w:r>
      <w:r>
        <w:t xml:space="preserve">Designed a multilingual website (Kazakh/English) for a cultural organization in Almaty, featuring interactive maps and event calendars. The project won the "Best Local Design" award in 2021.</w:t>
      </w:r>
    </w:p>
    <w:p>
      <w:pPr>
        <w:pStyle w:val="BodyText"/>
      </w:pPr>
      <w:r>
        <w:rPr>
          <w:bCs/>
          <w:b/>
        </w:rPr>
        <w:t xml:space="preserve">E-Commerce Platform for Almaty Artisans:</w:t>
      </w:r>
      <w:r>
        <w:t xml:space="preserve"> </w:t>
      </w:r>
      <w:r>
        <w:t xml:space="preserve">Developed a responsive e-commerce site allowing local artists to showcase and sell their work, integrated with payment systems like QIWI and Kaspi.kz.</w:t>
      </w:r>
    </w:p>
    <w:p>
      <w:pPr>
        <w:pStyle w:val="BodyText"/>
      </w:pPr>
      <w:r>
        <w:rPr>
          <w:bCs/>
          <w:b/>
        </w:rPr>
        <w:t xml:space="preserve">Mobile App Landing Page for Kazakh Startups:</w:t>
      </w:r>
      <w:r>
        <w:t xml:space="preserve"> </w:t>
      </w:r>
      <w:r>
        <w:t xml:space="preserve">Created a sleek, mobile-first landing page that increased app downloads by 50% for a startup based in Almaty.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(Native)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4"/>
    <w:bookmarkStart w:id="37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35">
        <w:r>
          <w:rPr>
            <w:rStyle w:val="Hyperlink"/>
          </w:rPr>
          <w:t xml:space="preserve">www.aigerim-portfolio.com</w:t>
        </w:r>
      </w:hyperlink>
      <w:r>
        <w:br/>
      </w:r>
      <w:r>
        <w:rPr>
          <w:bCs/>
          <w:b/>
        </w:rPr>
        <w:t xml:space="preserve">LinkedIn:</w:t>
      </w:r>
      <w:r>
        <w:t xml:space="preserve"> </w:t>
      </w:r>
      <w:hyperlink r:id="rId36">
        <w:r>
          <w:rPr>
            <w:rStyle w:val="Hyperlink"/>
          </w:rPr>
          <w:t xml:space="preserve">linkedin.com/in/aigerim-toleubayeva</w:t>
        </w:r>
      </w:hyperlink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rPr>
          <w:iCs/>
          <w:i/>
        </w:rPr>
        <w:t xml:space="preserve">Resume for Web Designer in Kazakhstan Almaty – Aigerim Toleubayeva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linkedin.com/in/aigerim-toleubayeva" TargetMode="External" /><Relationship Type="http://schemas.openxmlformats.org/officeDocument/2006/relationships/hyperlink" Id="rId35" Target="https://www.aigerim-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linkedin.com/in/aigerim-toleubayeva" TargetMode="External" /><Relationship Type="http://schemas.openxmlformats.org/officeDocument/2006/relationships/hyperlink" Id="rId35" Target="https://www.aigerim-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Kazakhstan Almaty</dc:title>
  <dc:creator/>
  <dc:language>en</dc:language>
  <cp:keywords/>
  <dcterms:created xsi:type="dcterms:W3CDTF">2026-07-21T05:42:17Z</dcterms:created>
  <dcterms:modified xsi:type="dcterms:W3CDTF">2026-07-21T05:42:17Z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