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6" w:name="X8cb255c67452a6dc88e68b661059cd8a0863e82"/>
    <w:p>
      <w:pPr>
        <w:pStyle w:val="Heading1"/>
      </w:pPr>
      <w:r>
        <w:t xml:space="preserve">Web Designer Resume: United Kingdom Birmingham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Emma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High Street, Birmingham, B1 2AA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+44 7900 987654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emma.thompson@webdesigner.co.uk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linkedin.com/in/emma-thompson-webdesigner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r>
        <w:t xml:space="preserve">www.emmawebdesign.co.uk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Web Designer with a focus on creating user-centric, visually stunning websites tailored for the United Kingdom Birmingham market. With over 5 years of expertise in crafting digital solutions for businesses across Birmingham and beyond, I specialize in blending modern design trends with functional web development. My work as a Web Designer in the UK has allowed me to collaborate with local SMEs, startups, and large enterprises to enhance their online presence and achieve measurable business growth. I am dedicated to staying at the forefront of industry advancements while delivering innovative designs that resonate with audiences in United Kingdom Birmingham.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web-designer"/>
    <w:p>
      <w:pPr>
        <w:pStyle w:val="Heading3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Birmingham Digital Solutions Ltd.</w:t>
      </w:r>
      <w:r>
        <w:br/>
      </w:r>
      <w:r>
        <w:t xml:space="preserve">Birmingham, United Kingdom | January 2020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responsive websites for over 50 local businesses in the United Kingdom Birmingham area, increasing client engagement by an average of 40%.</w:t>
      </w:r>
    </w:p>
    <w:p>
      <w:pPr>
        <w:numPr>
          <w:ilvl w:val="0"/>
          <w:numId w:val="1001"/>
        </w:numPr>
        <w:pStyle w:val="Compact"/>
      </w:pPr>
      <w:r>
        <w:t xml:space="preserve">Collaborated with marketing teams to create visually compelling landing pages that improved conversion rates by 25% for key clients such as Birmingham-based retail and tech startups.</w:t>
      </w:r>
    </w:p>
    <w:p>
      <w:pPr>
        <w:numPr>
          <w:ilvl w:val="0"/>
          <w:numId w:val="1001"/>
        </w:numPr>
        <w:pStyle w:val="Compact"/>
      </w:pPr>
      <w:r>
        <w:t xml:space="preserve">Managed a team of 3 junior designers, ensuring projects adhered to deadlines and met the high standards expected in the competitive Birmingham web design market.</w:t>
      </w:r>
    </w:p>
    <w:p>
      <w:pPr>
        <w:numPr>
          <w:ilvl w:val="0"/>
          <w:numId w:val="1001"/>
        </w:numPr>
        <w:pStyle w:val="Compact"/>
      </w:pPr>
      <w:r>
        <w:t xml:space="preserve">Integrated user feedback into iterative design processes, resulting in a 30% reduction in bounce rates for client websites across the United Kingdom Birmingham region.</w:t>
      </w:r>
    </w:p>
    <w:bookmarkEnd w:id="23"/>
    <w:bookmarkStart w:id="24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Creative Horizon Studios</w:t>
      </w:r>
      <w:r>
        <w:br/>
      </w:r>
      <w:r>
        <w:t xml:space="preserve">Birmingham, United Kingdom | March 2017 – December 2019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websites for clients in the hospitality, education, and professional services sectors in the United Kingdom Birmingham area.</w:t>
      </w:r>
    </w:p>
    <w:p>
      <w:pPr>
        <w:numPr>
          <w:ilvl w:val="0"/>
          <w:numId w:val="1002"/>
        </w:numPr>
        <w:pStyle w:val="Compact"/>
      </w:pPr>
      <w:r>
        <w:t xml:space="preserve">Utilized tools like Adobe XD and Figma to create wireframes and prototypes that aligned with client brand identities while optimizing user experience (UX) for local audiences.</w:t>
      </w:r>
    </w:p>
    <w:p>
      <w:pPr>
        <w:numPr>
          <w:ilvl w:val="0"/>
          <w:numId w:val="1002"/>
        </w:numPr>
        <w:pStyle w:val="Compact"/>
      </w:pPr>
      <w:r>
        <w:t xml:space="preserve">Provided ongoing support for website maintenance, SEO optimization, and content updates, ensuring long-term digital success for businesses in Birmingham.</w:t>
      </w:r>
    </w:p>
    <w:p>
      <w:pPr>
        <w:numPr>
          <w:ilvl w:val="0"/>
          <w:numId w:val="1002"/>
        </w:numPr>
        <w:pStyle w:val="Compact"/>
      </w:pPr>
      <w:r>
        <w:t xml:space="preserve">Contributed to the growth of the company’s portfolio by securing contracts with 20+ new clients in the United Kingdom Birmingham market through innovative design proposals.</w:t>
      </w:r>
    </w:p>
    <w:bookmarkEnd w:id="24"/>
    <w:bookmarkStart w:id="25" w:name="freelance-web-designer"/>
    <w:p>
      <w:pPr>
        <w:pStyle w:val="Heading3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Birmingham-based Freelance Projects</w:t>
      </w:r>
      <w:r>
        <w:br/>
      </w:r>
      <w:r>
        <w:t xml:space="preserve">Birmingham, United Kingdom | June 2016 – February 2017</w:t>
      </w:r>
    </w:p>
    <w:p>
      <w:pPr>
        <w:numPr>
          <w:ilvl w:val="0"/>
          <w:numId w:val="1003"/>
        </w:numPr>
        <w:pStyle w:val="Compact"/>
      </w:pPr>
      <w:r>
        <w:t xml:space="preserve">Offered custom web design services to small businesses in the United Kingdom Birmingham area, including local restaurants, independent retailers, and professional service providers.</w:t>
      </w:r>
    </w:p>
    <w:p>
      <w:pPr>
        <w:numPr>
          <w:ilvl w:val="0"/>
          <w:numId w:val="1003"/>
        </w:numPr>
        <w:pStyle w:val="Compact"/>
      </w:pPr>
      <w:r>
        <w:t xml:space="preserve">Delivered projects on time and within budget while maintaining high client satisfaction rates, as evidenced by positive reviews on platforms like Clutch.co.</w:t>
      </w:r>
    </w:p>
    <w:p>
      <w:pPr>
        <w:numPr>
          <w:ilvl w:val="0"/>
          <w:numId w:val="1003"/>
        </w:numPr>
        <w:pStyle w:val="Compact"/>
      </w:pPr>
      <w:r>
        <w:t xml:space="preserve">Designed mobile-first websites that improved accessibility and usability for users in the United Kingdom Birmingham region, resulting in increased customer retention for clients.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Birmingham City University</w:t>
      </w:r>
      <w:r>
        <w:br/>
      </w:r>
      <w:r>
        <w:t xml:space="preserve">Bachelor of Arts (Hons) in Digital Design</w:t>
      </w:r>
      <w:r>
        <w:br/>
      </w:r>
      <w:r>
        <w:t xml:space="preserve">Birmingham, United Kingdom | 2013 – 2016</w:t>
      </w:r>
    </w:p>
    <w:p>
      <w:pPr>
        <w:pStyle w:val="BodyText"/>
      </w:pPr>
      <w:r>
        <w:t xml:space="preserve">Relevant coursework included User Experience Design, Web Development Fundamentals, and Branding Strategies. Graduated with honors and was recognized for a portfolio that highlighted creative solutions tailored to the United Kingdom Birmingham market.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HTML5, CSS3, JavaScript, WordPress, Adobe XD, Figma, Sketch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Experience (UX):</w:t>
      </w:r>
      <w:r>
        <w:t xml:space="preserve"> </w:t>
      </w:r>
      <w:r>
        <w:t xml:space="preserve">User research, wireframing, prototyping, accessibility standards (WCAG)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SEO basics for web design projects in the United Kingdom Birmingham market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client communication, deadline management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creative thinking, attention to detail</w:t>
      </w:r>
    </w:p>
    <w:bookmarkEnd w:id="28"/>
    <w:bookmarkStart w:id="33" w:name="projects"/>
    <w:bookmarkStart w:id="32" w:name="notable-projects"/>
    <w:p>
      <w:pPr>
        <w:pStyle w:val="Heading2"/>
      </w:pPr>
      <w:r>
        <w:t xml:space="preserve">Notable Projects</w:t>
      </w:r>
    </w:p>
    <w:bookmarkStart w:id="29" w:name="birmingham-tech-startup-landing-page"/>
    <w:p>
      <w:pPr>
        <w:pStyle w:val="Heading3"/>
      </w:pPr>
      <w:r>
        <w:t xml:space="preserve">Birmingham Tech Startup Landing Page</w:t>
      </w:r>
    </w:p>
    <w:p>
      <w:pPr>
        <w:pStyle w:val="FirstParagraph"/>
      </w:pPr>
      <w:r>
        <w:t xml:space="preserve">Designed a modern landing page for a Birmingham-based tech startup that increased lead generation by 50% within 3 months of launch. The design emphasized the company’s innovative solutions while aligning with its brand identity.</w:t>
      </w:r>
    </w:p>
    <w:bookmarkEnd w:id="29"/>
    <w:bookmarkStart w:id="30" w:name="local-retailer-e-commerce-platform"/>
    <w:p>
      <w:pPr>
        <w:pStyle w:val="Heading3"/>
      </w:pPr>
      <w:r>
        <w:t xml:space="preserve">Local Retailer E-commerce Platform</w:t>
      </w:r>
    </w:p>
    <w:p>
      <w:pPr>
        <w:pStyle w:val="FirstParagraph"/>
      </w:pPr>
      <w:r>
        <w:t xml:space="preserve">Developed a responsive e-commerce website for a Birmingham-based retail chain, resulting in a 35% increase in online sales. The platform was optimized for mobile users, reflecting the growing trend of mobile shopping in the United Kingdom Birmingham area.</w:t>
      </w:r>
    </w:p>
    <w:bookmarkEnd w:id="30"/>
    <w:bookmarkStart w:id="31" w:name="nonprofit-organization-website-redesign"/>
    <w:p>
      <w:pPr>
        <w:pStyle w:val="Heading3"/>
      </w:pPr>
      <w:r>
        <w:t xml:space="preserve">Nonprofit Organization Website Redesign</w:t>
      </w:r>
    </w:p>
    <w:p>
      <w:pPr>
        <w:pStyle w:val="FirstParagraph"/>
      </w:pPr>
      <w:r>
        <w:t xml:space="preserve">Rewrote the website for a local Birmingham nonprofit, improving user engagement and accessibility. The redesign included a donation portal and event calendar tailored to community needs.</w:t>
      </w:r>
    </w:p>
    <w:bookmarkEnd w:id="31"/>
    <w:bookmarkEnd w:id="32"/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Analytics Individual Qualification (GAIQ)</w:t>
      </w:r>
      <w:r>
        <w:t xml:space="preserve"> </w:t>
      </w:r>
      <w:r>
        <w:t xml:space="preserve">–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Certified Expert – Adobe XD</w:t>
      </w:r>
      <w:r>
        <w:t xml:space="preserve"> </w:t>
      </w:r>
      <w:r>
        <w:t xml:space="preserve">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Birmingham Digital Skills Program (BDSP)</w:t>
      </w:r>
      <w:r>
        <w:t xml:space="preserve"> </w:t>
      </w:r>
      <w:r>
        <w:t xml:space="preserve">– 2017</w: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speaker</w:t>
      </w:r>
    </w:p>
    <w:p>
      <w:pPr>
        <w:numPr>
          <w:ilvl w:val="0"/>
          <w:numId w:val="1006"/>
        </w:numPr>
        <w:pStyle w:val="Compact"/>
      </w:pPr>
      <w:r>
        <w:t xml:space="preserve">Spanish – Intermediate (C1 level)</w:t>
      </w:r>
    </w:p>
    <w:bookmarkEnd w:id="35"/>
    <w:p>
      <w:pPr>
        <w:pStyle w:val="FirstParagraph"/>
      </w:pPr>
      <w:r>
        <w:t xml:space="preserve">This resume is tailored for Web Designer roles in the United Kingdom Birmingham area, emphasizing local expertise and a commitment to digital innovation. It highlights key skills and experience relevant to businesses seeking a Web Designer with deep knowledge of the Birmingham market.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Web Designer in United Kingdom Birmingham</dc:title>
  <dc:creator/>
  <dc:language>en</dc:language>
  <cp:keywords/>
  <dcterms:created xsi:type="dcterms:W3CDTF">2026-07-23T02:00:47Z</dcterms:created>
  <dcterms:modified xsi:type="dcterms:W3CDTF">2026-07-23T02:00:47Z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