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Welder</w:t>
      </w:r>
      <w:r>
        <w:t xml:space="preserve"> </w:t>
      </w:r>
      <w:r>
        <w:t xml:space="preserve">in</w:t>
      </w:r>
      <w:r>
        <w:t xml:space="preserve"> </w:t>
      </w:r>
      <w:r>
        <w:t xml:space="preserve">Australia</w:t>
      </w:r>
      <w:r>
        <w:t xml:space="preserve"> </w:t>
      </w:r>
      <w:r>
        <w:t xml:space="preserve">Melbourne</w:t>
      </w:r>
    </w:p>
    <w:bookmarkStart w:id="32" w:name="X17bf8aa2a22f73932162362b75df2c0421909a0"/>
    <w:p>
      <w:pPr>
        <w:pStyle w:val="Heading1"/>
      </w:pPr>
      <w:r>
        <w:t xml:space="preserve">Resume for a Skilled Welder in Australia Melbourne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Contact:</w:t>
      </w:r>
      <w:r>
        <w:t xml:space="preserve"> </w:t>
      </w:r>
      <w:r>
        <w:t xml:space="preserve">+61 412 345 678 | john.doe@example.com</w:t>
      </w:r>
      <w:r>
        <w:br/>
      </w:r>
      <w:r>
        <w:rPr>
          <w:bCs/>
          <w:b/>
        </w:rPr>
        <w:t xml:space="preserve">Location:</w:t>
      </w:r>
      <w:r>
        <w:t xml:space="preserve"> </w:t>
      </w:r>
      <w:r>
        <w:t xml:space="preserve">Melbourne, Victoria, Australia</w:t>
      </w:r>
      <w:r>
        <w:br/>
      </w:r>
      <w:r>
        <w:rPr>
          <w:bCs/>
          <w:b/>
        </w:rPr>
        <w:t xml:space="preserve">LinkedIn:</w:t>
      </w:r>
      <w:r>
        <w:t xml:space="preserve"> </w:t>
      </w:r>
      <w:r>
        <w:t xml:space="preserve">linkedin.com/in/johndoe-welder</w:t>
      </w:r>
    </w:p>
    <w:bookmarkEnd w:id="20"/>
    <w:bookmarkStart w:id="21" w:name="professional-summary"/>
    <w:p>
      <w:pPr>
        <w:pStyle w:val="Heading2"/>
      </w:pPr>
      <w:r>
        <w:t xml:space="preserve">Professional Summary</w:t>
      </w:r>
    </w:p>
    <w:p>
      <w:pPr>
        <w:pStyle w:val="FirstParagraph"/>
      </w:pPr>
      <w:r>
        <w:t xml:space="preserve">A highly skilled and certified welder with over 10 years of experience in Australia Melbourne, specializing in structural steel fabrication, pipe welding, and precision metalwork. Proficient in adhering to Australian Standards (AS/NZS 1554) and industry-specific safety protocols. A dedicated professional with a proven track record of delivering high-quality welds for construction, manufacturing, and industrial projects across Melbourne's dynamic market. Committed to continuous learning and staying updated with the latest welding technologies to meet the evolving demands of Australia's engineering sector.</w:t>
      </w:r>
    </w:p>
    <w:bookmarkEnd w:id="21"/>
    <w:bookmarkStart w:id="24" w:name="work-experience"/>
    <w:p>
      <w:pPr>
        <w:pStyle w:val="Heading2"/>
      </w:pPr>
      <w:r>
        <w:t xml:space="preserve">Work Experience</w:t>
      </w:r>
    </w:p>
    <w:bookmarkStart w:id="22" w:name="senior-welder"/>
    <w:p>
      <w:pPr>
        <w:pStyle w:val="Heading3"/>
      </w:pPr>
      <w:r>
        <w:t xml:space="preserve">Senior Welder</w:t>
      </w:r>
    </w:p>
    <w:p>
      <w:pPr>
        <w:pStyle w:val="FirstParagraph"/>
      </w:pPr>
      <w:r>
        <w:rPr>
          <w:bCs/>
          <w:b/>
        </w:rPr>
        <w:t xml:space="preserve">ABC Engineering Solutions (Melbourne, Victoria)</w:t>
      </w:r>
      <w:r>
        <w:br/>
      </w:r>
      <w:r>
        <w:t xml:space="preserve">January 2018 – Present</w:t>
      </w:r>
    </w:p>
    <w:p>
      <w:pPr>
        <w:numPr>
          <w:ilvl w:val="0"/>
          <w:numId w:val="1001"/>
        </w:numPr>
        <w:pStyle w:val="Compact"/>
      </w:pPr>
      <w:r>
        <w:t xml:space="preserve">Leading a team of 5 welders to complete large-scale structural projects for commercial and industrial clients in Australia Melbourne, including the fabrication of steel frameworks for high-rise buildings and heavy machinery components.</w:t>
      </w:r>
    </w:p>
    <w:p>
      <w:pPr>
        <w:numPr>
          <w:ilvl w:val="0"/>
          <w:numId w:val="1001"/>
        </w:numPr>
        <w:pStyle w:val="Compact"/>
      </w:pPr>
      <w:r>
        <w:t xml:space="preserve">Ensuring all welding processes comply with AS/NZS 1554.1, AS/NZS 1554.2, and OHS regulations to maintain safety and quality standards.</w:t>
      </w:r>
    </w:p>
    <w:p>
      <w:pPr>
        <w:numPr>
          <w:ilvl w:val="0"/>
          <w:numId w:val="1001"/>
        </w:numPr>
        <w:pStyle w:val="Compact"/>
      </w:pPr>
      <w:r>
        <w:t xml:space="preserve">Implementing advanced TIG (Tungsten Inert Gas) and MIG (Metal Inert Gas) welding techniques to achieve precision in complex joints and high-strength applications.</w:t>
      </w:r>
    </w:p>
    <w:p>
      <w:pPr>
        <w:numPr>
          <w:ilvl w:val="0"/>
          <w:numId w:val="1001"/>
        </w:numPr>
        <w:pStyle w:val="Compact"/>
      </w:pPr>
      <w:r>
        <w:t xml:space="preserve">Collaborating with engineers, project managers, and subcontractors to troubleshoot technical challenges and optimize welding workflows for cost-effective results.</w:t>
      </w:r>
    </w:p>
    <w:p>
      <w:pPr>
        <w:numPr>
          <w:ilvl w:val="0"/>
          <w:numId w:val="1001"/>
        </w:numPr>
        <w:pStyle w:val="Compact"/>
      </w:pPr>
      <w:r>
        <w:t xml:space="preserve">Mentoring junior welders in Melbourne's competitive job market by conducting on-the-job training sessions on equipment operation, safety protocols, and quality inspection methods.</w:t>
      </w:r>
    </w:p>
    <w:bookmarkEnd w:id="22"/>
    <w:bookmarkStart w:id="23" w:name="welding-technician"/>
    <w:p>
      <w:pPr>
        <w:pStyle w:val="Heading3"/>
      </w:pPr>
      <w:r>
        <w:t xml:space="preserve">Welding Technician</w:t>
      </w:r>
    </w:p>
    <w:p>
      <w:pPr>
        <w:pStyle w:val="FirstParagraph"/>
      </w:pPr>
      <w:r>
        <w:rPr>
          <w:bCs/>
          <w:b/>
        </w:rPr>
        <w:t xml:space="preserve">XYZ Fabrication &amp; Manufacturing (Melbourne, Victoria)</w:t>
      </w:r>
      <w:r>
        <w:br/>
      </w:r>
      <w:r>
        <w:t xml:space="preserve">June 2015 – December 2017</w:t>
      </w:r>
    </w:p>
    <w:p>
      <w:pPr>
        <w:numPr>
          <w:ilvl w:val="0"/>
          <w:numId w:val="1002"/>
        </w:numPr>
        <w:pStyle w:val="Compact"/>
      </w:pPr>
      <w:r>
        <w:t xml:space="preserve">Performing routine and specialized welding tasks for automotive parts, HVAC systems, and industrial piping under tight deadlines in Melbourne's manufacturing sector.</w:t>
      </w:r>
    </w:p>
    <w:p>
      <w:pPr>
        <w:numPr>
          <w:ilvl w:val="0"/>
          <w:numId w:val="1002"/>
        </w:numPr>
        <w:pStyle w:val="Compact"/>
      </w:pPr>
      <w:r>
        <w:t xml:space="preserve">Conducting regular equipment maintenance and calibration to ensure optimal performance of welding machines, such as Lincoln Electric and Miller Welding models.</w:t>
      </w:r>
    </w:p>
    <w:p>
      <w:pPr>
        <w:numPr>
          <w:ilvl w:val="0"/>
          <w:numId w:val="1002"/>
        </w:numPr>
        <w:pStyle w:val="Compact"/>
      </w:pPr>
      <w:r>
        <w:t xml:space="preserve">Inspecting welds using visual inspection tools (magnifying glasses, gauges) and non-destructive testing (NDT) methods like ultrasonic testing to identify defects early.</w:t>
      </w:r>
    </w:p>
    <w:p>
      <w:pPr>
        <w:numPr>
          <w:ilvl w:val="0"/>
          <w:numId w:val="1002"/>
        </w:numPr>
        <w:pStyle w:val="Compact"/>
      </w:pPr>
      <w:r>
        <w:t xml:space="preserve">Contributing to the development of a safety-focused culture by participating in OHS audits and training sessions tailored for Melbourne-based manufacturing facilities.</w:t>
      </w:r>
    </w:p>
    <w:p>
      <w:pPr>
        <w:numPr>
          <w:ilvl w:val="0"/>
          <w:numId w:val="1002"/>
        </w:numPr>
        <w:pStyle w:val="Compact"/>
      </w:pPr>
      <w:r>
        <w:t xml:space="preserve">Assisting in the procurement of welding materials, including electrodes, shielding gases, and filler metals, while adhering to budgetary constraints for projects in Australia Melbourne.</w:t>
      </w:r>
    </w:p>
    <w:bookmarkEnd w:id="23"/>
    <w:bookmarkEnd w:id="24"/>
    <w:bookmarkStart w:id="27" w:name="education-certifications"/>
    <w:p>
      <w:pPr>
        <w:pStyle w:val="Heading2"/>
      </w:pPr>
      <w:r>
        <w:t xml:space="preserve">Education &amp; Certifications</w:t>
      </w:r>
    </w:p>
    <w:bookmarkStart w:id="25" w:name="X1d944c8496e2f7964d2905e4b0f4e8621073aed"/>
    <w:p>
      <w:pPr>
        <w:pStyle w:val="Heading3"/>
      </w:pPr>
      <w:r>
        <w:t xml:space="preserve">Certificate III in Engineering – Fabrication and Construction (Welding)</w:t>
      </w:r>
    </w:p>
    <w:p>
      <w:pPr>
        <w:pStyle w:val="FirstParagraph"/>
      </w:pPr>
      <w:r>
        <w:rPr>
          <w:bCs/>
          <w:b/>
        </w:rPr>
        <w:t xml:space="preserve">Melbourne Institute of Technology (MIT), Victoria, Australia</w:t>
      </w:r>
      <w:r>
        <w:br/>
      </w:r>
      <w:r>
        <w:t xml:space="preserve">Graduated: 2014</w:t>
      </w:r>
    </w:p>
    <w:p>
      <w:pPr>
        <w:numPr>
          <w:ilvl w:val="0"/>
          <w:numId w:val="1003"/>
        </w:numPr>
        <w:pStyle w:val="Compact"/>
      </w:pPr>
      <w:r>
        <w:t xml:space="preserve">Specialized training in manual and automated welding techniques, including SMAW (Shielded Metal Arc Welding), GMAW (Gas Metal Arc Welding), and GTAW (Gas Tungsten Arc Welding).</w:t>
      </w:r>
    </w:p>
    <w:p>
      <w:pPr>
        <w:numPr>
          <w:ilvl w:val="0"/>
          <w:numId w:val="1003"/>
        </w:numPr>
        <w:pStyle w:val="Compact"/>
      </w:pPr>
      <w:r>
        <w:t xml:space="preserve">Coursework covered blueprint reading, material science, and advanced welding procedures to meet the requirements of Australia Melbourne's engineering industry.</w:t>
      </w:r>
    </w:p>
    <w:bookmarkEnd w:id="25"/>
    <w:bookmarkStart w:id="26" w:name="additional-certifications"/>
    <w:p>
      <w:pPr>
        <w:pStyle w:val="Heading3"/>
      </w:pPr>
      <w:r>
        <w:t xml:space="preserve">Additional Certifications</w:t>
      </w:r>
    </w:p>
    <w:p>
      <w:pPr>
        <w:numPr>
          <w:ilvl w:val="0"/>
          <w:numId w:val="1004"/>
        </w:numPr>
        <w:pStyle w:val="Compact"/>
      </w:pPr>
      <w:r>
        <w:t xml:space="preserve">Australian Welding Inspection Qualification (AWIQ) – Level 2</w:t>
      </w:r>
    </w:p>
    <w:p>
      <w:pPr>
        <w:numPr>
          <w:ilvl w:val="0"/>
          <w:numId w:val="1004"/>
        </w:numPr>
        <w:pStyle w:val="Compact"/>
      </w:pPr>
      <w:r>
        <w:t xml:space="preserve">OHS/WHS Induction and Training for Construction Projects in Australia Melbourne</w:t>
      </w:r>
    </w:p>
    <w:p>
      <w:pPr>
        <w:numPr>
          <w:ilvl w:val="0"/>
          <w:numId w:val="1004"/>
        </w:numPr>
        <w:pStyle w:val="Compact"/>
      </w:pPr>
      <w:r>
        <w:t xml:space="preserve">Gas Cylinder Handling and Storage Certification (AS 1987)</w:t>
      </w:r>
    </w:p>
    <w:p>
      <w:pPr>
        <w:numPr>
          <w:ilvl w:val="0"/>
          <w:numId w:val="1004"/>
        </w:numPr>
        <w:pStyle w:val="Compact"/>
      </w:pPr>
      <w:r>
        <w:t xml:space="preserve">First Aid Certificate (HLTAID003)</w:t>
      </w:r>
    </w:p>
    <w:bookmarkEnd w:id="26"/>
    <w:bookmarkEnd w:id="27"/>
    <w:bookmarkStart w:id="28" w:name="skills"/>
    <w:p>
      <w:pPr>
        <w:pStyle w:val="Heading2"/>
      </w:pPr>
      <w:r>
        <w:t xml:space="preserve">Skills</w:t>
      </w:r>
    </w:p>
    <w:p>
      <w:pPr>
        <w:numPr>
          <w:ilvl w:val="0"/>
          <w:numId w:val="1005"/>
        </w:numPr>
        <w:pStyle w:val="Compact"/>
      </w:pPr>
      <w:r>
        <w:t xml:space="preserve">Proficient in TIG, MIG, and SMAW welding processes</w:t>
      </w:r>
    </w:p>
    <w:p>
      <w:pPr>
        <w:numPr>
          <w:ilvl w:val="0"/>
          <w:numId w:val="1005"/>
        </w:numPr>
        <w:pStyle w:val="Compact"/>
      </w:pPr>
      <w:r>
        <w:t xml:space="preserve">Expertise in reading engineering drawings and blueprints for Australia Melbourne construction projects</w:t>
      </w:r>
    </w:p>
    <w:p>
      <w:pPr>
        <w:numPr>
          <w:ilvl w:val="0"/>
          <w:numId w:val="1005"/>
        </w:numPr>
        <w:pStyle w:val="Compact"/>
      </w:pPr>
      <w:r>
        <w:t xml:space="preserve">Strong knowledge of Australian Standards (AS/NZS 1554) and international welding codes (AWS D17.1)</w:t>
      </w:r>
    </w:p>
    <w:p>
      <w:pPr>
        <w:numPr>
          <w:ilvl w:val="0"/>
          <w:numId w:val="1005"/>
        </w:numPr>
        <w:pStyle w:val="Compact"/>
      </w:pPr>
      <w:r>
        <w:t xml:space="preserve">Skilled in operating advanced welding equipment, including robotic welders and CNC plasma cutters</w:t>
      </w:r>
    </w:p>
    <w:p>
      <w:pPr>
        <w:numPr>
          <w:ilvl w:val="0"/>
          <w:numId w:val="1005"/>
        </w:numPr>
        <w:pStyle w:val="Compact"/>
      </w:pPr>
      <w:r>
        <w:t xml:space="preserve">Ability to work independently or as part of a team in fast-paced environments typical of Australia Melbourne's industrial sectors</w:t>
      </w:r>
    </w:p>
    <w:p>
      <w:pPr>
        <w:numPr>
          <w:ilvl w:val="0"/>
          <w:numId w:val="1005"/>
        </w:numPr>
        <w:pStyle w:val="Compact"/>
      </w:pPr>
      <w:r>
        <w:t xml:space="preserve">Certified in OHS/WHS compliance and safe handling of hazardous materials</w:t>
      </w:r>
    </w:p>
    <w:bookmarkEnd w:id="28"/>
    <w:bookmarkStart w:id="29" w:name="projects-achievements"/>
    <w:p>
      <w:pPr>
        <w:pStyle w:val="Heading2"/>
      </w:pPr>
      <w:r>
        <w:t xml:space="preserve">Projects &amp; Achievements</w:t>
      </w:r>
    </w:p>
    <w:p>
      <w:pPr>
        <w:pStyle w:val="FirstParagraph"/>
      </w:pPr>
      <w:r>
        <w:rPr>
          <w:bCs/>
          <w:b/>
        </w:rPr>
        <w:t xml:space="preserve">CityLink Bridge Rehabilitation Project (Melbourne, Victoria)</w:t>
      </w:r>
      <w:r>
        <w:br/>
      </w:r>
      <w:r>
        <w:t xml:space="preserve">2019-2020</w:t>
      </w:r>
    </w:p>
    <w:p>
      <w:pPr>
        <w:numPr>
          <w:ilvl w:val="0"/>
          <w:numId w:val="1006"/>
        </w:numPr>
        <w:pStyle w:val="Compact"/>
      </w:pPr>
      <w:r>
        <w:t xml:space="preserve">Part of a team responsible for repairing and reinforcing steel components of the CityLink Bridge, ensuring structural integrity under stringent safety standards.</w:t>
      </w:r>
    </w:p>
    <w:p>
      <w:pPr>
        <w:numPr>
          <w:ilvl w:val="0"/>
          <w:numId w:val="1006"/>
        </w:numPr>
        <w:pStyle w:val="Compact"/>
      </w:pPr>
      <w:r>
        <w:t xml:space="preserve">Used advanced TIG welding techniques to repair critical joints in high-traffic areas, minimizing downtime for Melbourne's transportation network.</w:t>
      </w:r>
    </w:p>
    <w:p>
      <w:pPr>
        <w:pStyle w:val="FirstParagraph"/>
      </w:pPr>
      <w:r>
        <w:rPr>
          <w:bCs/>
          <w:b/>
        </w:rPr>
        <w:t xml:space="preserve">Renewable Energy Facility Construction (Melbourne, Victoria)</w:t>
      </w:r>
      <w:r>
        <w:br/>
      </w:r>
      <w:r>
        <w:t xml:space="preserve">2021</w:t>
      </w:r>
    </w:p>
    <w:p>
      <w:pPr>
        <w:numPr>
          <w:ilvl w:val="0"/>
          <w:numId w:val="1007"/>
        </w:numPr>
        <w:pStyle w:val="Compact"/>
      </w:pPr>
      <w:r>
        <w:t xml:space="preserve">Contributed to the fabrication of steel frames for a solar energy plant, meeting project deadlines and exceeding quality benchmarks.</w:t>
      </w:r>
    </w:p>
    <w:p>
      <w:pPr>
        <w:numPr>
          <w:ilvl w:val="0"/>
          <w:numId w:val="1007"/>
        </w:numPr>
        <w:pStyle w:val="Compact"/>
      </w:pPr>
      <w:r>
        <w:t xml:space="preserve">Collaborated with engineers to optimize welding procedures for corrosion-resistant materials, ensuring longevity in Australia's climate.</w:t>
      </w:r>
    </w:p>
    <w:bookmarkEnd w:id="29"/>
    <w:bookmarkStart w:id="30" w:name="additional-information"/>
    <w:p>
      <w:pPr>
        <w:pStyle w:val="Heading2"/>
      </w:pPr>
      <w:r>
        <w:t xml:space="preserve">Additional Information</w:t>
      </w:r>
    </w:p>
    <w:p>
      <w:pPr>
        <w:pStyle w:val="FirstParagraph"/>
      </w:pPr>
      <w:r>
        <w:rPr>
          <w:bCs/>
          <w:b/>
        </w:rPr>
        <w:t xml:space="preserve">Language:</w:t>
      </w:r>
      <w:r>
        <w:t xml:space="preserve"> </w:t>
      </w:r>
      <w:r>
        <w:t xml:space="preserve">English (Native), Spanish (Basic)</w:t>
      </w:r>
    </w:p>
    <w:p>
      <w:pPr>
        <w:pStyle w:val="BodyText"/>
      </w:pPr>
      <w:r>
        <w:rPr>
          <w:bCs/>
          <w:b/>
        </w:rPr>
        <w:t xml:space="preserve">Location Preference:</w:t>
      </w:r>
      <w:r>
        <w:t xml:space="preserve"> </w:t>
      </w:r>
      <w:r>
        <w:t xml:space="preserve">Melbourne, Victoria, Australia</w:t>
      </w:r>
    </w:p>
    <w:p>
      <w:pPr>
        <w:pStyle w:val="BodyText"/>
      </w:pPr>
      <w:r>
        <w:rPr>
          <w:bCs/>
          <w:b/>
        </w:rPr>
        <w:t xml:space="preserve">Visa Status:</w:t>
      </w:r>
      <w:r>
        <w:t xml:space="preserve"> </w:t>
      </w:r>
      <w:r>
        <w:t xml:space="preserve">Australian Permanent Resident</w:t>
      </w:r>
    </w:p>
    <w:bookmarkEnd w:id="30"/>
    <w:bookmarkStart w:id="31" w:name="contact-me"/>
    <w:p>
      <w:pPr>
        <w:pStyle w:val="Heading2"/>
      </w:pPr>
      <w:r>
        <w:t xml:space="preserve">Contact Me</w:t>
      </w:r>
    </w:p>
    <w:p>
      <w:pPr>
        <w:pStyle w:val="FirstParagraph"/>
      </w:pPr>
      <w:r>
        <w:t xml:space="preserve">I am actively seeking opportunities to contribute my skills as a welder in Australia Melbourne. Please feel free to contact me for further details or interviews.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Welder in Australia Melbourne</dc:title>
  <dc:creator/>
  <dc:language>en</dc:language>
  <cp:keywords/>
  <dcterms:created xsi:type="dcterms:W3CDTF">2026-07-21T14:20:06Z</dcterms:created>
  <dcterms:modified xsi:type="dcterms:W3CDTF">2026-07-21T14:20:06Z</dcterms:modified>
</cp:coreProperties>
</file>

<file path=docProps/custom.xml><?xml version="1.0" encoding="utf-8"?>
<Properties xmlns="http://schemas.openxmlformats.org/officeDocument/2006/custom-properties" xmlns:vt="http://schemas.openxmlformats.org/officeDocument/2006/docPropsVTypes"/>
</file>