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Actor's</w:t>
      </w:r>
      <w:r>
        <w:t xml:space="preserve"> </w:t>
      </w:r>
      <w:r>
        <w:t xml:space="preserve">Corner</w:t>
      </w:r>
      <w:r>
        <w:t xml:space="preserve"> </w:t>
      </w:r>
      <w:r>
        <w:t xml:space="preserve">Manila</w:t>
      </w:r>
    </w:p>
    <w:bookmarkStart w:id="29" w:name="Xebff1e0b137d7428567652874bb57714b5cb966"/>
    <w:p>
      <w:pPr>
        <w:pStyle w:val="Heading1"/>
      </w:pPr>
      <w:r>
        <w:t xml:space="preserve">Quarterly Sales Report: Actor's Corner Manila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Actor's Corner International</w:t>
      </w:r>
      <w:r>
        <w:br/>
      </w:r>
      <w:r>
        <w:rPr>
          <w:bCs/>
          <w:b/>
        </w:rPr>
        <w:t xml:space="preserve">Location:</w:t>
      </w:r>
      <w:r>
        <w:t xml:space="preserve"> </w:t>
      </w:r>
      <w:r>
        <w:t xml:space="preserve">Manila, Philippines</w:t>
      </w:r>
    </w:p>
    <w:bookmarkStart w:id="20" w:name="i.-executive-summary"/>
    <w:p>
      <w:pPr>
        <w:pStyle w:val="Heading2"/>
      </w:pPr>
      <w:r>
        <w:t xml:space="preserve">I. Executive Summary</w:t>
      </w:r>
    </w:p>
    <w:p>
      <w:pPr>
        <w:pStyle w:val="FirstParagraph"/>
      </w:pPr>
      <w:r>
        <w:t xml:space="preserve">This report details the sales performance of Actor's Corner Manila for the third quarter of 2023 (July 1 - September 30). As a premier acting training institution operating within the dynamic entertainment ecosystem of Manila, we achieved remarkable growth in both client acquisition and revenue generation. Total sales reached ₱18.7 million, representing a 34% year-over-year increase and surpassing our Q3 target by 22%. The success was driven by strategic partnerships with Philippine film studios, heightened demand for digital acting workshops, and the emergence of new market segments in Metro Manila's burgeoning entertainment sector.</w:t>
      </w:r>
    </w:p>
    <w:bookmarkEnd w:id="20"/>
    <w:bookmarkStart w:id="23" w:name="ii.-sales-performance-breakdown"/>
    <w:p>
      <w:pPr>
        <w:pStyle w:val="Heading2"/>
      </w:pPr>
      <w:r>
        <w:t xml:space="preserve">II. Sales Performance Breakdown</w:t>
      </w:r>
    </w:p>
    <w:bookmarkStart w:id="21" w:name="a.-core-revenue-streams"/>
    <w:p>
      <w:pPr>
        <w:pStyle w:val="Heading3"/>
      </w:pPr>
      <w:r>
        <w:t xml:space="preserve">A. Core Revenue Streams</w:t>
      </w:r>
    </w:p>
    <w:p>
      <w:pPr>
        <w:pStyle w:val="FirstParagraph"/>
      </w:pPr>
      <w:r>
        <w:t xml:space="preserve">Service/Product</w:t>
      </w:r>
    </w:p>
    <w:p>
      <w:pPr>
        <w:pStyle w:val="BodyText"/>
      </w:pPr>
      <w:r>
        <w:t xml:space="preserve">Q3 2023 Sales (₱)</w:t>
      </w:r>
    </w:p>
    <w:p>
      <w:pPr>
        <w:pStyle w:val="BodyText"/>
      </w:pPr>
      <w:r>
        <w:t xml:space="preserve">% of Total Revenue</w:t>
      </w:r>
    </w:p>
    <w:p>
      <w:pPr>
        <w:pStyle w:val="BodyText"/>
      </w:pPr>
      <w:r>
        <w:t xml:space="preserve">YoY Growth</w:t>
      </w:r>
    </w:p>
    <w:p>
      <w:pPr>
        <w:pStyle w:val="BodyText"/>
      </w:pPr>
      <w:r>
        <w:t xml:space="preserve">Professional Acting Workshops (In-Person)</w:t>
      </w:r>
    </w:p>
    <w:p>
      <w:pPr>
        <w:pStyle w:val="BodyText"/>
      </w:pPr>
      <w:r>
        <w:t xml:space="preserve">7,850,000</w:t>
      </w:r>
    </w:p>
    <w:p>
      <w:pPr>
        <w:pStyle w:val="BodyText"/>
      </w:pPr>
      <w:r>
        <w:t xml:space="preserve">42%</w:t>
      </w:r>
    </w:p>
    <w:p>
      <w:pPr>
        <w:pStyle w:val="BodyText"/>
      </w:pPr>
      <w:r>
        <w:t xml:space="preserve">+28%</w:t>
      </w:r>
    </w:p>
    <w:p>
      <w:pPr>
        <w:pStyle w:val="BodyText"/>
      </w:pPr>
      <w:r>
        <w:t xml:space="preserve">Digital Acting Masterclasses (Online)</w:t>
      </w:r>
    </w:p>
    <w:p>
      <w:pPr>
        <w:pStyle w:val="BodyText"/>
      </w:pPr>
      <w:r>
        <w:rPr>
          <w:bCs/>
          <w:b/>
        </w:rPr>
        <w:t xml:space="preserve">5,430,000</w:t>
      </w:r>
    </w:p>
    <w:p>
      <w:pPr>
        <w:pStyle w:val="BodyText"/>
      </w:pPr>
      <w:r>
        <w:t xml:space="preserve">(Includes subscriptions + one-time courses)</w:t>
      </w:r>
    </w:p>
    <w:p>
      <w:pPr>
        <w:pStyle w:val="BodyText"/>
      </w:pPr>
      <w:r>
        <w:t xml:space="preserve">29%</w:t>
      </w:r>
    </w:p>
    <w:p>
      <w:pPr>
        <w:pStyle w:val="BodyText"/>
      </w:pPr>
      <w:r>
        <w:t xml:space="preserve">+67%</w:t>
      </w:r>
    </w:p>
    <w:p>
      <w:pPr>
        <w:pStyle w:val="BodyText"/>
      </w:pPr>
      <w:r>
        <w:t xml:space="preserve">Studio Partnership Packages (Film/TV)</w:t>
      </w:r>
    </w:p>
    <w:p>
      <w:pPr>
        <w:pStyle w:val="BodyText"/>
      </w:pPr>
      <w:r>
        <w:t xml:space="preserve">3,985,000</w:t>
      </w:r>
    </w:p>
    <w:p>
      <w:pPr>
        <w:pStyle w:val="BodyText"/>
      </w:pPr>
      <w:r>
        <w:rPr>
          <w:bCs/>
          <w:b/>
        </w:rPr>
        <w:t xml:space="preserve">21%</w:t>
      </w:r>
    </w:p>
    <w:p>
      <w:pPr>
        <w:pStyle w:val="BodyText"/>
      </w:pPr>
      <w:r>
        <w:t xml:space="preserve">(Exclusive contracts with ABS-CBN, GMA Network)</w:t>
      </w:r>
    </w:p>
    <w:p>
      <w:pPr>
        <w:pStyle w:val="BodyText"/>
      </w:pPr>
      <w:r>
        <w:t xml:space="preserve">+39%</w:t>
      </w:r>
    </w:p>
    <w:p>
      <w:pPr>
        <w:pStyle w:val="BodyText"/>
      </w:pPr>
      <w:r>
        <w:t xml:space="preserve">Merchandise &amp; Brand Collaborations</w:t>
      </w:r>
    </w:p>
    <w:p>
      <w:pPr>
        <w:pStyle w:val="BodyText"/>
      </w:pPr>
      <w:r>
        <w:t xml:space="preserve">1,435,000</w:t>
      </w:r>
    </w:p>
    <w:p>
      <w:pPr>
        <w:pStyle w:val="BodyText"/>
      </w:pPr>
      <w:r>
        <w:t xml:space="preserve">8%</w:t>
      </w:r>
    </w:p>
    <w:p>
      <w:pPr>
        <w:pStyle w:val="BodyText"/>
      </w:pPr>
      <w:r>
        <w:rPr>
          <w:bCs/>
          <w:b/>
        </w:rPr>
        <w:t xml:space="preserve">+41%</w:t>
      </w:r>
    </w:p>
    <w:p>
      <w:pPr>
        <w:pStyle w:val="BodyText"/>
      </w:pPr>
      <w:r>
        <w:t xml:space="preserve">(Actor-branded apparel with Manila-based brands)</w:t>
      </w:r>
    </w:p>
    <w:bookmarkEnd w:id="21"/>
    <w:bookmarkStart w:id="22" w:name="b.-key-market-insights-manila-focus"/>
    <w:p>
      <w:pPr>
        <w:pStyle w:val="Heading3"/>
      </w:pPr>
      <w:r>
        <w:t xml:space="preserve">B. Key Market Insights (Manila Focus)</w:t>
      </w:r>
    </w:p>
    <w:p>
      <w:pPr>
        <w:numPr>
          <w:ilvl w:val="0"/>
          <w:numId w:val="1001"/>
        </w:numPr>
        <w:pStyle w:val="Compact"/>
      </w:pPr>
      <w:r>
        <w:rPr>
          <w:bCs/>
          <w:b/>
        </w:rPr>
        <w:t xml:space="preserve">Urban Demand Surge:</w:t>
      </w:r>
      <w:r>
        <w:t xml:space="preserve"> </w:t>
      </w:r>
      <w:r>
        <w:t xml:space="preserve">76% of new clients came from Metro Manila (Quezon City, Makati, Mandaluyong), reflecting increased interest in professional acting training among young professionals seeking entertainment careers.</w:t>
      </w:r>
    </w:p>
    <w:p>
      <w:pPr>
        <w:numPr>
          <w:ilvl w:val="0"/>
          <w:numId w:val="1001"/>
        </w:numPr>
        <w:pStyle w:val="Compact"/>
      </w:pPr>
      <w:r>
        <w:rPr>
          <w:bCs/>
          <w:b/>
        </w:rPr>
        <w:t xml:space="preserve">Digital Transformation:</w:t>
      </w:r>
      <w:r>
        <w:t xml:space="preserve"> </w:t>
      </w:r>
      <w:r>
        <w:t xml:space="preserve">Online masterclasses captured 45% of all sales growth due to strategic partnerships with Manila-based streaming platforms like iWantTFC and Viva Cinema.</w:t>
      </w:r>
    </w:p>
    <w:p>
      <w:pPr>
        <w:numPr>
          <w:ilvl w:val="0"/>
          <w:numId w:val="1001"/>
        </w:numPr>
        <w:pStyle w:val="Compact"/>
      </w:pPr>
      <w:r>
        <w:rPr>
          <w:bCs/>
          <w:b/>
        </w:rPr>
        <w:t xml:space="preserve">Studio Collaborations:</w:t>
      </w:r>
      <w:r>
        <w:t xml:space="preserve"> </w:t>
      </w:r>
      <w:r>
        <w:t xml:space="preserve">Exclusive contracts with leading Philippine networks resulted in 12 new actor placements for major productions, directly boosting our referral revenue.</w:t>
      </w:r>
    </w:p>
    <w:p>
      <w:pPr>
        <w:numPr>
          <w:ilvl w:val="0"/>
          <w:numId w:val="1001"/>
        </w:numPr>
        <w:pStyle w:val="Compact"/>
      </w:pPr>
      <w:r>
        <w:rPr>
          <w:bCs/>
          <w:b/>
        </w:rPr>
        <w:t xml:space="preserve">Cultural Relevance:</w:t>
      </w:r>
      <w:r>
        <w:t xml:space="preserve"> </w:t>
      </w:r>
      <w:r>
        <w:t xml:space="preserve">Workshops focusing on Filipino storytelling techniques (e.g., "Kasaysayan ng Pelikula" module) generated 37% higher enrollment than generic acting courses.</w:t>
      </w:r>
    </w:p>
    <w:bookmarkEnd w:id="22"/>
    <w:bookmarkEnd w:id="23"/>
    <w:bookmarkStart w:id="24" w:name="X588320f367b887fc2cd4f239f820a4ddd0f3c24"/>
    <w:p>
      <w:pPr>
        <w:pStyle w:val="Heading2"/>
      </w:pPr>
      <w:r>
        <w:t xml:space="preserve">III. Actor Performance &amp; Market Positioning</w:t>
      </w:r>
    </w:p>
    <w:p>
      <w:pPr>
        <w:pStyle w:val="FirstParagraph"/>
      </w:pPr>
      <w:r>
        <w:t xml:space="preserve">The success of Actor's Corner Manila is intrinsically tied to our signature "Actor Development Ecosystem." Unlike traditional agencies, we don't sell "actors" – we sell comprehensive career pathways. This philosophy resonated powerfully in the Manila market where:</w:t>
      </w:r>
    </w:p>
    <w:p>
      <w:pPr>
        <w:numPr>
          <w:ilvl w:val="0"/>
          <w:numId w:val="1002"/>
        </w:numPr>
        <w:pStyle w:val="Compact"/>
      </w:pPr>
      <w:r>
        <w:t xml:space="preserve">78% of clients sought training to transition from social media influencers (TikTok/YouTube) to professional acting roles.</w:t>
      </w:r>
    </w:p>
    <w:p>
      <w:pPr>
        <w:numPr>
          <w:ilvl w:val="0"/>
          <w:numId w:val="1002"/>
        </w:numPr>
        <w:pStyle w:val="Compact"/>
      </w:pPr>
      <w:r>
        <w:t xml:space="preserve">Local studios increasingly prioritize certified actors, making our accreditation program a key differentiator. This year, 42 Actor's Corner graduates landed lead roles in major Philippine productions.</w:t>
      </w:r>
    </w:p>
    <w:p>
      <w:pPr>
        <w:numPr>
          <w:ilvl w:val="0"/>
          <w:numId w:val="1002"/>
        </w:numPr>
        <w:pStyle w:val="Compact"/>
      </w:pPr>
      <w:r>
        <w:t xml:space="preserve">The "Manila Acting Accelerator" program (offered quarterly) became our most profitable service line at ₱5.1M revenue – specifically designed to address the unique demands of the Philippines' digital-first entertainment landscape.</w:t>
      </w:r>
    </w:p>
    <w:bookmarkEnd w:id="24"/>
    <w:bookmarkStart w:id="25" w:name="X55e6b6a1f508cb61963d2b118442d4c714fa13e"/>
    <w:p>
      <w:pPr>
        <w:pStyle w:val="Heading2"/>
      </w:pPr>
      <w:r>
        <w:t xml:space="preserve">IV. Competitive Landscape Analysis (Manila Market)</w:t>
      </w:r>
    </w:p>
    <w:p>
      <w:pPr>
        <w:pStyle w:val="FirstParagraph"/>
      </w:pPr>
      <w:r>
        <w:t xml:space="preserve">Manila's acting training market is highly competitive, with 17 major institutions. However, Actor's Corner maintains a 38% market share in the premium segment (₱15,000+ courses) due to:</w:t>
      </w:r>
    </w:p>
    <w:p>
      <w:pPr>
        <w:numPr>
          <w:ilvl w:val="0"/>
          <w:numId w:val="1003"/>
        </w:numPr>
        <w:pStyle w:val="Compact"/>
      </w:pPr>
      <w:r>
        <w:rPr>
          <w:bCs/>
          <w:b/>
        </w:rPr>
        <w:t xml:space="preserve">Industry-Embedded Faculty:</w:t>
      </w:r>
      <w:r>
        <w:t xml:space="preserve"> </w:t>
      </w:r>
      <w:r>
        <w:t xml:space="preserve">All instructors are active Filipino actors with at least 5 years of screen credits (e.g., Ms. Liza Soberano's mentorship sessions).</w:t>
      </w:r>
    </w:p>
    <w:p>
      <w:pPr>
        <w:numPr>
          <w:ilvl w:val="0"/>
          <w:numId w:val="1003"/>
        </w:numPr>
        <w:pStyle w:val="Compact"/>
      </w:pPr>
      <w:r>
        <w:rPr>
          <w:bCs/>
          <w:b/>
        </w:rPr>
        <w:t xml:space="preserve">Cultural Precision:</w:t>
      </w:r>
      <w:r>
        <w:t xml:space="preserve"> </w:t>
      </w:r>
      <w:r>
        <w:t xml:space="preserve">Curriculum avoids Western-centric methods, emphasizing Philippine film history and regional dialects (Tagalog, Cebuano, Ilocano modules).</w:t>
      </w:r>
    </w:p>
    <w:p>
      <w:pPr>
        <w:numPr>
          <w:ilvl w:val="0"/>
          <w:numId w:val="1003"/>
        </w:numPr>
        <w:pStyle w:val="Compact"/>
      </w:pPr>
      <w:r>
        <w:rPr>
          <w:bCs/>
          <w:b/>
        </w:rPr>
        <w:t xml:space="preserve">Post-Training Support:</w:t>
      </w:r>
      <w:r>
        <w:t xml:space="preserve"> </w:t>
      </w:r>
      <w:r>
        <w:t xml:space="preserve">Guaranteed studio connections for all graduates – a critical factor in Manila's tight-knit entertainment industry where "who you know" dictates opportunities.</w:t>
      </w:r>
    </w:p>
    <w:bookmarkEnd w:id="25"/>
    <w:bookmarkStart w:id="26" w:name="v.-challenges-strategic-initiatives"/>
    <w:p>
      <w:pPr>
        <w:pStyle w:val="Heading2"/>
      </w:pPr>
      <w:r>
        <w:t xml:space="preserve">V. Challenges &amp; Strategic Initiatives</w:t>
      </w:r>
    </w:p>
    <w:p>
      <w:pPr>
        <w:pStyle w:val="FirstParagraph"/>
      </w:pPr>
      <w:r>
        <w:t xml:space="preserve">Despite strong performance, we identified two Manila-specific challenges:</w:t>
      </w:r>
    </w:p>
    <w:p>
      <w:pPr>
        <w:numPr>
          <w:ilvl w:val="0"/>
          <w:numId w:val="1004"/>
        </w:numPr>
        <w:pStyle w:val="Compact"/>
      </w:pPr>
      <w:r>
        <w:rPr>
          <w:bCs/>
          <w:b/>
        </w:rPr>
        <w:t xml:space="preserve">Student Retention:</w:t>
      </w:r>
      <w:r>
        <w:t xml:space="preserve"> </w:t>
      </w:r>
      <w:r>
        <w:t xml:space="preserve">18% of workshop attendees dropped after Module 1 due to financial constraints. *Solution:* Launched "Artista Muna" installment plans (50% upfront, 3 payments within 6 months) – reduced dropouts by 31% in Q3.</w:t>
      </w:r>
    </w:p>
    <w:p>
      <w:pPr>
        <w:numPr>
          <w:ilvl w:val="0"/>
          <w:numId w:val="1004"/>
        </w:numPr>
        <w:pStyle w:val="Compact"/>
      </w:pPr>
      <w:r>
        <w:rPr>
          <w:bCs/>
          <w:b/>
        </w:rPr>
        <w:t xml:space="preserve">Competition from Digital Platforms:</w:t>
      </w:r>
      <w:r>
        <w:t xml:space="preserve"> </w:t>
      </w:r>
      <w:r>
        <w:t xml:space="preserve">Free acting tutorials on YouTube drew away price-sensitive students. *Solution:* Partnered with Manila's largest streaming service to offer "Actor's Corner Premium" as an exclusive add-on to their subscriptions (5,200 new users acquired).</w:t>
      </w:r>
    </w:p>
    <w:bookmarkEnd w:id="26"/>
    <w:bookmarkStart w:id="27" w:name="vi.-q4-2023-outlook-strategic-focus"/>
    <w:p>
      <w:pPr>
        <w:pStyle w:val="Heading2"/>
      </w:pPr>
      <w:r>
        <w:t xml:space="preserve">VI. Q4 2023 Outlook &amp; Strategic Focus</w:t>
      </w:r>
    </w:p>
    <w:p>
      <w:pPr>
        <w:pStyle w:val="FirstParagraph"/>
      </w:pPr>
      <w:r>
        <w:t xml:space="preserve">Building on our Manila momentum, we are prioritizing:</w:t>
      </w:r>
    </w:p>
    <w:p>
      <w:pPr>
        <w:numPr>
          <w:ilvl w:val="0"/>
          <w:numId w:val="1005"/>
        </w:numPr>
        <w:pStyle w:val="Compact"/>
      </w:pPr>
      <w:r>
        <w:rPr>
          <w:bCs/>
          <w:b/>
        </w:rPr>
        <w:t xml:space="preserve">Expansion into Regional Markets:</w:t>
      </w:r>
      <w:r>
        <w:t xml:space="preserve"> </w:t>
      </w:r>
      <w:r>
        <w:t xml:space="preserve">Opening satellite training centers in Cebu and Davao by Q1 2024 to capture growth beyond Manila.</w:t>
      </w:r>
    </w:p>
    <w:p>
      <w:pPr>
        <w:numPr>
          <w:ilvl w:val="0"/>
          <w:numId w:val="1005"/>
        </w:numPr>
        <w:pStyle w:val="Compact"/>
      </w:pPr>
      <w:r>
        <w:rPr>
          <w:bCs/>
          <w:b/>
        </w:rPr>
        <w:t xml:space="preserve">AI-Powered Skill Assessment:</w:t>
      </w:r>
      <w:r>
        <w:t xml:space="preserve"> </w:t>
      </w:r>
      <w:r>
        <w:t xml:space="preserve">Launching a Manila-specific platform that evaluates actors' potential based on Philippine film genre requirements (e.g., "How well would you perform in a Kapamilya drama?").</w:t>
      </w:r>
    </w:p>
    <w:p>
      <w:pPr>
        <w:numPr>
          <w:ilvl w:val="0"/>
          <w:numId w:val="1005"/>
        </w:numPr>
        <w:pStyle w:val="Compact"/>
      </w:pPr>
      <w:r>
        <w:rPr>
          <w:bCs/>
          <w:b/>
        </w:rPr>
        <w:t xml:space="preserve">Sustainability Partnership:</w:t>
      </w:r>
      <w:r>
        <w:t xml:space="preserve"> </w:t>
      </w:r>
      <w:r>
        <w:t xml:space="preserve">Collaborating with UNDP Philippines to train underprivileged youth for acting careers – aligning with Manila's social development goals while creating new talent pipelines.</w:t>
      </w:r>
    </w:p>
    <w:bookmarkEnd w:id="27"/>
    <w:bookmarkStart w:id="28" w:name="vii.-conclusion"/>
    <w:p>
      <w:pPr>
        <w:pStyle w:val="Heading2"/>
      </w:pPr>
      <w:r>
        <w:t xml:space="preserve">VII. Conclusion</w:t>
      </w:r>
    </w:p>
    <w:p>
      <w:pPr>
        <w:pStyle w:val="FirstParagraph"/>
      </w:pPr>
      <w:r>
        <w:t xml:space="preserve">The Actor's Corner Manila branch has not merely met expectations this quarter – it has redefined the market standard for actor development in the Philippines. Our sales growth directly correlates with our unique approach: treating "actors" not as commodities, but as evolving professionals within Manila's vibrant cultural economy. As one of our top clients (a GMA Network producer) noted, "Actor's Corner doesn't just teach acting – they build careers that resonate with Filipino audiences." With the Philippine entertainment industry projected to grow 12% annually through 2025, our Manila operations are positioned for sustained leadership. We recommend full investment in the regional expansion initiative to capture an estimated ₱68M market opportunity across Luzon.</w:t>
      </w:r>
    </w:p>
    <w:p>
      <w:pPr>
        <w:pStyle w:val="BodyText"/>
      </w:pPr>
      <w:r>
        <w:rPr>
          <w:bCs/>
          <w:b/>
        </w:rPr>
        <w:t xml:space="preserve">Prepared By:</w:t>
      </w:r>
      <w:r>
        <w:t xml:space="preserve"> </w:t>
      </w:r>
      <w:r>
        <w:t xml:space="preserve">Maria Santos, Head of Sales Operations</w:t>
      </w:r>
      <w:r>
        <w:br/>
      </w:r>
      <w:r>
        <w:rPr>
          <w:bCs/>
          <w:b/>
        </w:rPr>
        <w:t xml:space="preserve">Contact:</w:t>
      </w:r>
      <w:r>
        <w:t xml:space="preserve"> </w:t>
      </w:r>
      <w:r>
        <w:t xml:space="preserve">maria.santos@actorkorner.ph | +63 2 8890 1234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Actor's Corner Manila</dc:title>
  <dc:creator/>
  <dc:language>en</dc:language>
  <cp:keywords/>
  <dcterms:created xsi:type="dcterms:W3CDTF">2026-07-22T06:21:23Z</dcterms:created>
  <dcterms:modified xsi:type="dcterms:W3CDTF">2026-07-22T06:21:23Z</dcterms:modified>
</cp:coreProperties>
</file>

<file path=docProps/custom.xml><?xml version="1.0" encoding="utf-8"?>
<Properties xmlns="http://schemas.openxmlformats.org/officeDocument/2006/custom-properties" xmlns:vt="http://schemas.openxmlformats.org/officeDocument/2006/docPropsVTypes"/>
</file>