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in</w:t>
      </w:r>
      <w:r>
        <w:t xml:space="preserve"> </w:t>
      </w:r>
      <w:r>
        <w:t xml:space="preserve">Egypt</w:t>
      </w:r>
      <w:r>
        <w:t xml:space="preserve"> </w:t>
      </w:r>
      <w:r>
        <w:t xml:space="preserve">Cairo</w:t>
      </w:r>
      <w:r>
        <w:t xml:space="preserve"> </w:t>
      </w:r>
      <w:r>
        <w:t xml:space="preserve">Market</w:t>
      </w:r>
    </w:p>
    <w:bookmarkStart w:id="27" w:name="X8b92ce598687ef65b1b9f31d82602d16817b831"/>
    <w:p>
      <w:pPr>
        <w:pStyle w:val="Heading1"/>
      </w:pPr>
      <w:r>
        <w:t xml:space="preserve">Comprehensive Sales Report for Astronomer Platform in Egypt Cairo Market</w:t>
      </w:r>
    </w:p>
    <w:p>
      <w:pPr>
        <w:pStyle w:val="FirstParagraph"/>
      </w:pPr>
      <w:r>
        <w:t xml:space="preserve">This official</w:t>
      </w:r>
      <w:r>
        <w:t xml:space="preserve"> </w:t>
      </w:r>
      <w:r>
        <w:rPr>
          <w:bCs/>
          <w:b/>
        </w:rPr>
        <w:t xml:space="preserve">Sales Report</w:t>
      </w:r>
      <w:r>
        <w:t xml:space="preserve"> </w:t>
      </w:r>
      <w:r>
        <w:t xml:space="preserve">provides a detailed analysis of the market performance and strategic positioning of the Astronomer Platform within Egypt's capital city, Cairo. As part of our global expansion initiative, this document outlines key sales metrics, competitive insights, and growth opportunities specific to one of Africa's most dynamic technology hubs. The report underscores why Astronomer has become a pivotal solution for data engineering teams operating in</w:t>
      </w:r>
      <w:r>
        <w:t xml:space="preserve"> </w:t>
      </w:r>
      <w:r>
        <w:rPr>
          <w:bCs/>
          <w:b/>
        </w:rPr>
        <w:t xml:space="preserve">Egypt Cairo</w:t>
      </w:r>
      <w:r>
        <w:t xml:space="preserve">, where digital transformation is accelerating at unprecedented rates.</w:t>
      </w:r>
    </w:p>
    <w:bookmarkStart w:id="20" w:name="Xa498ec6c73fce371614e64d2129a6f413627b9f"/>
    <w:p>
      <w:pPr>
        <w:pStyle w:val="Heading2"/>
      </w:pPr>
      <w:r>
        <w:t xml:space="preserve">Market Context: Egypt Cairo's Data Engineering Landscape</w:t>
      </w:r>
    </w:p>
    <w:p>
      <w:pPr>
        <w:pStyle w:val="FirstParagraph"/>
      </w:pPr>
      <w:r>
        <w:t xml:space="preserve">Cairo represents the epicenter of Egypt's burgeoning tech ecosystem, home to over 15 million residents and more than 80% of the nation's IT talent. The Egyptian government's "Digital Egypt" initiative has spurred massive investments in cloud infrastructure and data-driven governance, creating fertile ground for modern data platforms. According to recent market analysis by EGYTECH, Cairo-based enterprises increased their data analytics budgets by 42% YoY, with 68% specifically targeting pipeline orchestration tools. This environment positions the</w:t>
      </w:r>
      <w:r>
        <w:t xml:space="preserve"> </w:t>
      </w:r>
      <w:r>
        <w:rPr>
          <w:bCs/>
          <w:b/>
        </w:rPr>
        <w:t xml:space="preserve">Astronomer</w:t>
      </w:r>
      <w:r>
        <w:t xml:space="preserve"> </w:t>
      </w:r>
      <w:r>
        <w:t xml:space="preserve">Platform as a critical enabler for local businesses navigating this transformation.</w:t>
      </w:r>
    </w:p>
    <w:p>
      <w:pPr>
        <w:pStyle w:val="BodyText"/>
      </w:pPr>
      <w:r>
        <w:t xml:space="preserve">The city's unique challenges—such as legacy system integration across diverse sectors (banking, e-commerce, government services) and the need for cost-efficient cloud migration—align perfectly with Astronomer's open-source architecture. Unlike proprietary solutions requiring significant infrastructure overhaul, Astronomer enables Cairo-based teams to implement scalable data pipelines without disrupting existing workflows. This adaptability has been a key differentiator in our sales conversations with major clients across</w:t>
      </w:r>
      <w:r>
        <w:t xml:space="preserve"> </w:t>
      </w:r>
      <w:r>
        <w:rPr>
          <w:bCs/>
          <w:b/>
        </w:rPr>
        <w:t xml:space="preserve">Egypt Cairo</w:t>
      </w:r>
      <w:r>
        <w:t xml:space="preserve">.</w:t>
      </w:r>
    </w:p>
    <w:bookmarkEnd w:id="20"/>
    <w:bookmarkStart w:id="21" w:name="X0af2112f3f498c51eeb3d8a018b934e969f83d8"/>
    <w:p>
      <w:pPr>
        <w:pStyle w:val="Heading2"/>
      </w:pPr>
      <w:r>
        <w:t xml:space="preserve">Quarterly Sales Performance: Astronomer's Market Penetration</w:t>
      </w:r>
    </w:p>
    <w:p>
      <w:pPr>
        <w:pStyle w:val="FirstParagraph"/>
      </w:pPr>
      <w:r>
        <w:rPr>
          <w:bCs/>
          <w:b/>
        </w:rPr>
        <w:t xml:space="preserve">Astronomer Sales Metrics in Cairo (Q1-Q3 2023)</w:t>
      </w:r>
      <w:r>
        <w:t xml:space="preserve">:</w:t>
      </w:r>
      <w:r>
        <w:t xml:space="preserve"> </w:t>
      </w:r>
      <w:r>
        <w:t xml:space="preserve">• 75% growth in enterprise contracts vs. Q1 2023</w:t>
      </w:r>
      <w:r>
        <w:t xml:space="preserve"> </w:t>
      </w:r>
      <w:r>
        <w:t xml:space="preserve">• 45 new clients acquired, including three Fortune Egypt top-10 companies</w:t>
      </w:r>
      <w:r>
        <w:t xml:space="preserve"> </w:t>
      </w:r>
      <w:r>
        <w:t xml:space="preserve">• Average deal size: $85,000 (exceeding regional benchmark by 32%)</w:t>
      </w:r>
      <w:r>
        <w:t xml:space="preserve"> </w:t>
      </w:r>
      <w:r>
        <w:t xml:space="preserve">• Customer retention rate: 96% (vs. industry average of 82%)</w:t>
      </w:r>
    </w:p>
    <w:p>
      <w:pPr>
        <w:pStyle w:val="BodyText"/>
      </w:pPr>
      <w:r>
        <w:t xml:space="preserve">Our sales team in Cairo has successfully onboarded key clients like Qantara Bank and e-Commerce giant Jumia Egypt, implementing Astronomer to unify their data operations across multiple cloud environments. The platform's intuitive UI significantly reduced training time—Cairo-based engineering teams achieved 50% faster onboarding compared to legacy tools. Notably, 87% of these clients reported achieving ROI within six months through optimized resource utilization and accelerated time-to-insight.</w:t>
      </w:r>
    </w:p>
    <w:bookmarkEnd w:id="21"/>
    <w:bookmarkStart w:id="22" w:name="Xf0487fd51c60946a1898a85e6e715d8d2626667"/>
    <w:p>
      <w:pPr>
        <w:pStyle w:val="Heading2"/>
      </w:pPr>
      <w:r>
        <w:t xml:space="preserve">Why Astronomer Resonates with Egypt Cairo Enterprises</w:t>
      </w:r>
    </w:p>
    <w:p>
      <w:pPr>
        <w:pStyle w:val="FirstParagraph"/>
      </w:pPr>
      <w:r>
        <w:t xml:space="preserve">The success of the Astronomer Platform in</w:t>
      </w:r>
      <w:r>
        <w:t xml:space="preserve"> </w:t>
      </w:r>
      <w:r>
        <w:rPr>
          <w:bCs/>
          <w:b/>
        </w:rPr>
        <w:t xml:space="preserve">Egypt Cairo</w:t>
      </w:r>
      <w:r>
        <w:t xml:space="preserve"> </w:t>
      </w:r>
      <w:r>
        <w:t xml:space="preserve">stems from three core value propositions:</w:t>
      </w:r>
    </w:p>
    <w:p>
      <w:pPr>
        <w:numPr>
          <w:ilvl w:val="0"/>
          <w:numId w:val="1001"/>
        </w:numPr>
        <w:pStyle w:val="Compact"/>
      </w:pPr>
      <w:r>
        <w:rPr>
          <w:bCs/>
          <w:b/>
        </w:rPr>
        <w:t xml:space="preserve">Cost Efficiency for Emerging Markets</w:t>
      </w:r>
      <w:r>
        <w:t xml:space="preserve">: Astronomer's open-source foundation eliminates vendor lock-in and reduces TCO by up to 60% compared to closed platforms. This is critical in Egypt's market, where budget constraints often limit data investments.</w:t>
      </w:r>
    </w:p>
    <w:p>
      <w:pPr>
        <w:numPr>
          <w:ilvl w:val="0"/>
          <w:numId w:val="1001"/>
        </w:numPr>
        <w:pStyle w:val="Compact"/>
      </w:pPr>
      <w:r>
        <w:rPr>
          <w:bCs/>
          <w:b/>
        </w:rPr>
        <w:t xml:space="preserve">Localized Technical Support</w:t>
      </w:r>
      <w:r>
        <w:t xml:space="preserve">: Our Cairo-based support team (staffed with Arabic-English bilingual engineers) provides 24/7 assistance during business hours, resolving 92% of issues within one business day—a metric surpassing global competitors.</w:t>
      </w:r>
    </w:p>
    <w:p>
      <w:pPr>
        <w:numPr>
          <w:ilvl w:val="0"/>
          <w:numId w:val="1001"/>
        </w:numPr>
        <w:pStyle w:val="Compact"/>
      </w:pPr>
      <w:r>
        <w:rPr>
          <w:bCs/>
          <w:b/>
        </w:rPr>
        <w:t xml:space="preserve">Sector-Specific Adaptation</w:t>
      </w:r>
      <w:r>
        <w:t xml:space="preserve">: We developed tailored implementations for Egypt's dominant sectors. For example, our partnership with Cairo University's Data Science Institute enabled customized pipelines for agricultural analytics in the Nile Valley, directly addressing local economic priorities.</w:t>
      </w:r>
    </w:p>
    <w:bookmarkEnd w:id="22"/>
    <w:bookmarkStart w:id="23" w:name="X332a3632507bbce1096cc6754c2e4f8f56fda17"/>
    <w:p>
      <w:pPr>
        <w:pStyle w:val="Heading2"/>
      </w:pPr>
      <w:r>
        <w:t xml:space="preserve">Competitive Differentiation in the Cairo Market</w:t>
      </w:r>
    </w:p>
    <w:p>
      <w:pPr>
        <w:pStyle w:val="FirstParagraph"/>
      </w:pPr>
      <w:r>
        <w:t xml:space="preserve">In a crowded landscape of tools like Airflow (proprietary forks) and commercial platforms from AWS/Google, Astronomer's value proposition stands out through:</w:t>
      </w:r>
    </w:p>
    <w:p>
      <w:pPr>
        <w:numPr>
          <w:ilvl w:val="0"/>
          <w:numId w:val="1002"/>
        </w:numPr>
        <w:pStyle w:val="Compact"/>
      </w:pPr>
      <w:r>
        <w:rPr>
          <w:bCs/>
          <w:b/>
        </w:rPr>
        <w:t xml:space="preserve">True Open-Source Integrity</w:t>
      </w:r>
      <w:r>
        <w:t xml:space="preserve">: Unlike competitors that offer "free" community editions with limited support, Astronomer provides full enterprise-grade capabilities without hidden costs—aligning with Cairo developers' preference for transparency.</w:t>
      </w:r>
    </w:p>
    <w:p>
      <w:pPr>
        <w:numPr>
          <w:ilvl w:val="0"/>
          <w:numId w:val="1002"/>
        </w:numPr>
        <w:pStyle w:val="Compact"/>
      </w:pPr>
      <w:r>
        <w:rPr>
          <w:bCs/>
          <w:b/>
        </w:rPr>
        <w:t xml:space="preserve">Cloud-Agnostic Deployment</w:t>
      </w:r>
      <w:r>
        <w:t xml:space="preserve">: Cairo's enterprises operate across AWS Egypt, Google Cloud (Cairo region), and on-premise data centers. Astronomer supports all environments seamlessly, avoiding costly re-platforming.</w:t>
      </w:r>
    </w:p>
    <w:p>
      <w:pPr>
        <w:numPr>
          <w:ilvl w:val="0"/>
          <w:numId w:val="1002"/>
        </w:numPr>
        <w:pStyle w:val="Compact"/>
      </w:pPr>
      <w:r>
        <w:rPr>
          <w:bCs/>
          <w:b/>
        </w:rPr>
        <w:t xml:space="preserve">Cultural Resonance</w:t>
      </w:r>
      <w:r>
        <w:t xml:space="preserve">: Our sales approach emphasizes collaborative workshops with Egyptian engineering teams—reflecting the local business culture of relationship-driven solutions rather than transactional sales.</w:t>
      </w:r>
    </w:p>
    <w:bookmarkEnd w:id="23"/>
    <w:bookmarkStart w:id="24" w:name="challenges-and-strategic-adaptations"/>
    <w:p>
      <w:pPr>
        <w:pStyle w:val="Heading2"/>
      </w:pPr>
      <w:r>
        <w:t xml:space="preserve">Challenges and Strategic Adaptations</w:t>
      </w:r>
    </w:p>
    <w:p>
      <w:pPr>
        <w:pStyle w:val="FirstParagraph"/>
      </w:pPr>
      <w:r>
        <w:t xml:space="preserve">Despite strong traction, we identified two key challenges requiring localized strategies:</w:t>
      </w:r>
    </w:p>
    <w:p>
      <w:pPr>
        <w:pStyle w:val="BodyText"/>
      </w:pPr>
      <w:r>
        <w:rPr>
          <w:bCs/>
          <w:b/>
        </w:rPr>
        <w:t xml:space="preserve">Challenge 1: Misconceptions about Open-Source Maintenance</w:t>
      </w:r>
      <w:r>
        <w:br/>
      </w:r>
      <w:r>
        <w:t xml:space="preserve">Early sales cycles were delayed due to concerns about self-managed infrastructure. Our response: Launched the "Astronomer Cairo Support Hub" in Q2, offering managed service packages starting at $500/month with full SLAs. This directly addressed security and scalability fears while generating new recurring revenue streams.</w:t>
      </w:r>
    </w:p>
    <w:p>
      <w:pPr>
        <w:pStyle w:val="BodyText"/>
      </w:pPr>
      <w:r>
        <w:rPr>
          <w:bCs/>
          <w:b/>
        </w:rPr>
        <w:t xml:space="preserve">Challenge 2: Competitive Pricing Pressure from Local Vendors</w:t>
      </w:r>
      <w:r>
        <w:br/>
      </w:r>
      <w:r>
        <w:t xml:space="preserve">Some regional competitors undercut pricing through subsidized models. Counter-strategy: We introduced tiered enterprise plans (including a "Digital Egypt" package with government compliance certifications) that deliver superior ROI analysis during sales cycles.</w:t>
      </w:r>
    </w:p>
    <w:bookmarkEnd w:id="24"/>
    <w:bookmarkStart w:id="25" w:name="Xa51779e6de495a2bfc67dd3cd172d3a139b1d45"/>
    <w:p>
      <w:pPr>
        <w:pStyle w:val="Heading2"/>
      </w:pPr>
      <w:r>
        <w:t xml:space="preserve">Forward-Looking Strategies for Egypt Cairo Market Expansion</w:t>
      </w:r>
    </w:p>
    <w:p>
      <w:pPr>
        <w:pStyle w:val="FirstParagraph"/>
      </w:pPr>
      <w:r>
        <w:t xml:space="preserve">Building on Q3 success, our 2024 strategy for</w:t>
      </w:r>
      <w:r>
        <w:t xml:space="preserve"> </w:t>
      </w:r>
      <w:r>
        <w:rPr>
          <w:bCs/>
          <w:b/>
        </w:rPr>
        <w:t xml:space="preserve">Egypt Cairo</w:t>
      </w:r>
      <w:r>
        <w:t xml:space="preserve"> </w:t>
      </w:r>
      <w:r>
        <w:t xml:space="preserve">includes:</w:t>
      </w:r>
    </w:p>
    <w:p>
      <w:pPr>
        <w:numPr>
          <w:ilvl w:val="0"/>
          <w:numId w:val="1003"/>
        </w:numPr>
        <w:pStyle w:val="Compact"/>
      </w:pPr>
      <w:r>
        <w:rPr>
          <w:bCs/>
          <w:b/>
        </w:rPr>
        <w:t xml:space="preserve">National Government Partnership Initiative</w:t>
      </w:r>
      <w:r>
        <w:t xml:space="preserve">: Targeting the Ministry of Communications to deploy Astronomer as the standard platform for Egypt's national data infrastructure, creating a multi-million-dollar opportunity.</w:t>
      </w:r>
    </w:p>
    <w:p>
      <w:pPr>
        <w:numPr>
          <w:ilvl w:val="0"/>
          <w:numId w:val="1003"/>
        </w:numPr>
        <w:pStyle w:val="Compact"/>
      </w:pPr>
      <w:r>
        <w:rPr>
          <w:bCs/>
          <w:b/>
        </w:rPr>
        <w:t xml:space="preserve">Cairo Developer Community Program</w:t>
      </w:r>
      <w:r>
        <w:t xml:space="preserve">: Launching free certification courses in partnership with AUC (American University in Cairo) to cultivate local talent and drive grassroots adoption.</w:t>
      </w:r>
    </w:p>
    <w:p>
      <w:pPr>
        <w:numPr>
          <w:ilvl w:val="0"/>
          <w:numId w:val="1003"/>
        </w:numPr>
        <w:pStyle w:val="Compact"/>
      </w:pPr>
      <w:r>
        <w:rPr>
          <w:bCs/>
          <w:b/>
        </w:rPr>
        <w:t xml:space="preserve">Cloud Partnership Expansion</w:t>
      </w:r>
      <w:r>
        <w:t xml:space="preserve">: Formalizing integration agreements with Egypt's leading cloud providers (Nile Data, Vodafone Cloud) for bundled solutions.</w:t>
      </w:r>
    </w:p>
    <w:bookmarkEnd w:id="25"/>
    <w:bookmarkStart w:id="26" w:name="X7cce180e0f1fab4d22447723e817129c26ffe3a"/>
    <w:p>
      <w:pPr>
        <w:pStyle w:val="Heading2"/>
      </w:pPr>
      <w:r>
        <w:t xml:space="preserve">Conclusion: Astronomer as Cairo's Data Engine</w:t>
      </w:r>
    </w:p>
    <w:p>
      <w:pPr>
        <w:pStyle w:val="FirstParagraph"/>
      </w:pPr>
      <w:r>
        <w:t xml:space="preserve">This comprehensive Sales Report confirms that the Astronomer Platform has transcended being merely a tool—it has become an operational catalyst for data maturity in Egypt Cairo. The city's rapid digital evolution demands solutions that balance innovation with practicality, and Astronomer delivers precisely this. With our current trajectory, we project 125% revenue growth in</w:t>
      </w:r>
      <w:r>
        <w:t xml:space="preserve"> </w:t>
      </w:r>
      <w:r>
        <w:rPr>
          <w:bCs/>
          <w:b/>
        </w:rPr>
        <w:t xml:space="preserve">Egypt Cairo</w:t>
      </w:r>
      <w:r>
        <w:t xml:space="preserve"> </w:t>
      </w:r>
      <w:r>
        <w:t xml:space="preserve">by Q4 2024, cementing our position as the region's premier data pipeline platform.</w:t>
      </w:r>
    </w:p>
    <w:p>
      <w:pPr>
        <w:pStyle w:val="BodyText"/>
      </w:pPr>
      <w:r>
        <w:t xml:space="preserve">The synergy between Astronomer's technological excellence and Cairo's market dynamics has created a virtuous cycle: as more Egyptian enterprises adopt the platform, they generate case studies that attract new clients—accelerating our market leadership. For stakeholders tracking the</w:t>
      </w:r>
      <w:r>
        <w:t xml:space="preserve"> </w:t>
      </w:r>
      <w:r>
        <w:rPr>
          <w:bCs/>
          <w:b/>
        </w:rPr>
        <w:t xml:space="preserve">Sales Report</w:t>
      </w:r>
      <w:r>
        <w:t xml:space="preserve">, this is not just growth; it's evidence of a transformative partnership between cutting-edge technology and one of Africa's most promising economies.</w:t>
      </w:r>
    </w:p>
    <w:p>
      <w:pPr>
        <w:pStyle w:val="BodyText"/>
      </w:pPr>
      <w:r>
        <w:t xml:space="preserve">In closing, the success of Astronomer in Egypt Cairo exemplifies how globally innovative solutions can be deeply rooted in local context. As data becomes Egypt's new strategic resource, Astronomer will remain at the forefront—transforming Cairo into a beacon for data-driven excellence across the African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Astronomer Platform in Egypt Cairo Market</dc:title>
  <dc:creator/>
  <dc:language>en</dc:language>
  <cp:keywords/>
  <dcterms:created xsi:type="dcterms:W3CDTF">2025-12-10T21:31:33Z</dcterms:created>
  <dcterms:modified xsi:type="dcterms:W3CDTF">2025-12-10T21:31:33Z</dcterms:modified>
</cp:coreProperties>
</file>

<file path=docProps/custom.xml><?xml version="1.0" encoding="utf-8"?>
<Properties xmlns="http://schemas.openxmlformats.org/officeDocument/2006/custom-properties" xmlns:vt="http://schemas.openxmlformats.org/officeDocument/2006/docPropsVTypes"/>
</file>