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r>
        <w:t xml:space="preserve"> </w:t>
      </w:r>
      <w:r>
        <w:t xml:space="preserve">Market</w:t>
      </w:r>
    </w:p>
    <w:bookmarkStart w:id="29" w:name="Xc029778089ae06cc8c2568e14728bb3268867e1"/>
    <w:p>
      <w:pPr>
        <w:pStyle w:val="Heading1"/>
      </w:pPr>
      <w:r>
        <w:t xml:space="preserve">Astronomer Sales Performance Report: Ghana Accra Market (Q3 2023)</w:t>
      </w:r>
    </w:p>
    <w:bookmarkStart w:id="20" w:name="executive-summary"/>
    <w:p>
      <w:pPr>
        <w:pStyle w:val="Heading2"/>
      </w:pPr>
      <w:r>
        <w:t xml:space="preserve">Executive Summary</w:t>
      </w:r>
    </w:p>
    <w:p>
      <w:pPr>
        <w:pStyle w:val="FirstParagraph"/>
      </w:pPr>
      <w:r>
        <w:t xml:space="preserve">This comprehensive sales report details the market performance of Astronomer, our flagship cloud-native data orchestration platform, across Accra, Ghana. The quarter demonstrated exceptional growth in both enterprise adoption and regional market penetration, with a 147% year-over-year increase in new customer acquisition specifically within the Accra metropolitan area. This report confirms Astronomer's strategic alignment with Ghana's digital transformation priorities and positions us for leadership in West Africa's data engineering landscape.</w:t>
      </w:r>
    </w:p>
    <w:bookmarkEnd w:id="20"/>
    <w:bookmarkStart w:id="21" w:name="Xf301a58caec61dae1022b44e0e2e63445a61d11"/>
    <w:p>
      <w:pPr>
        <w:pStyle w:val="Heading2"/>
      </w:pPr>
      <w:r>
        <w:t xml:space="preserve">Market Context: Ghana Accra Digital Transformation</w:t>
      </w:r>
    </w:p>
    <w:p>
      <w:pPr>
        <w:pStyle w:val="FirstParagraph"/>
      </w:pPr>
      <w:r>
        <w:t xml:space="preserve">Accra serves as Ghana's primary economic engine, housing 47% of the nation's Fortune 500 companies and emerging fintech hubs like "Accra Tech Valley." The Central Bank of Ghana's Digital Finance Strategy (2023) mandates cloud-based data infrastructure for all financial institutions, creating a perfect market fit for Astronomer. Our localized sales strategy capitalizes on this regulatory shift while addressing Accra's unique business ecosystem characterized by:</w:t>
      </w:r>
    </w:p>
    <w:p>
      <w:pPr>
        <w:numPr>
          <w:ilvl w:val="0"/>
          <w:numId w:val="1001"/>
        </w:numPr>
        <w:pStyle w:val="Compact"/>
      </w:pPr>
      <w:r>
        <w:t xml:space="preserve">High demand from telecommunications giants (MTN Ghana, Vodafone)</w:t>
      </w:r>
    </w:p>
    <w:p>
      <w:pPr>
        <w:numPr>
          <w:ilvl w:val="0"/>
          <w:numId w:val="1001"/>
        </w:numPr>
        <w:pStyle w:val="Compact"/>
      </w:pPr>
      <w:r>
        <w:t xml:space="preserve">Growing e-commerce platforms requiring scalable data pipelines</w:t>
      </w:r>
    </w:p>
    <w:p>
      <w:pPr>
        <w:numPr>
          <w:ilvl w:val="0"/>
          <w:numId w:val="1001"/>
        </w:numPr>
        <w:pStyle w:val="Compact"/>
      </w:pPr>
      <w:r>
        <w:t xml:space="preserve">Government digital service initiatives (e.g., Ghana Health Service's Digital Transformation)</w:t>
      </w:r>
    </w:p>
    <w:bookmarkEnd w:id="21"/>
    <w:bookmarkStart w:id="22" w:name="X755240c84bbeb0b6285224afe2113a14f29d00b"/>
    <w:p>
      <w:pPr>
        <w:pStyle w:val="Heading2"/>
      </w:pPr>
      <w:r>
        <w:t xml:space="preserve">Q3 Sales Performance Breakdown: Accra Focus</w:t>
      </w:r>
    </w:p>
    <w:p>
      <w:pPr>
        <w:pStyle w:val="FirstParagraph"/>
      </w:pPr>
      <w:r>
        <w:rPr>
          <w:bCs/>
          <w:b/>
        </w:rPr>
        <w:t xml:space="preserve">New Business Revenue:</w:t>
      </w:r>
      <w:r>
        <w:t xml:space="preserve"> </w:t>
      </w:r>
      <w:r>
        <w:t xml:space="preserve">GHS 487,500 (147% YoY growth) from 18 new Accra-based clients including:</w:t>
      </w:r>
    </w:p>
    <w:p>
      <w:pPr>
        <w:numPr>
          <w:ilvl w:val="0"/>
          <w:numId w:val="1002"/>
        </w:numPr>
        <w:pStyle w:val="Compact"/>
      </w:pPr>
      <w:r>
        <w:rPr>
          <w:iCs/>
          <w:i/>
        </w:rPr>
        <w:t xml:space="preserve">Mobile Financial Services Provider:</w:t>
      </w:r>
      <w:r>
        <w:t xml:space="preserve"> </w:t>
      </w:r>
      <w:r>
        <w:t xml:space="preserve">Deployed Astronomer for real-time transaction processing during Ghana's National Payments System upgrade (GHS 225,000 contract)</w:t>
      </w:r>
    </w:p>
    <w:p>
      <w:pPr>
        <w:numPr>
          <w:ilvl w:val="0"/>
          <w:numId w:val="1002"/>
        </w:numPr>
        <w:pStyle w:val="Compact"/>
      </w:pPr>
      <w:r>
        <w:rPr>
          <w:iCs/>
          <w:i/>
        </w:rPr>
        <w:t xml:space="preserve">Accra International Airport Digital Hub:</w:t>
      </w:r>
      <w:r>
        <w:t xml:space="preserve"> </w:t>
      </w:r>
      <w:r>
        <w:t xml:space="preserve">Implemented data orchestration for baggage handling and passenger analytics (GHS 189,000)</w:t>
      </w:r>
    </w:p>
    <w:p>
      <w:pPr>
        <w:numPr>
          <w:ilvl w:val="0"/>
          <w:numId w:val="1002"/>
        </w:numPr>
        <w:pStyle w:val="Compact"/>
      </w:pPr>
      <w:r>
        <w:rPr>
          <w:iCs/>
          <w:i/>
        </w:rPr>
        <w:t xml:space="preserve">Ghana National Health Insurance Scheme:</w:t>
      </w:r>
      <w:r>
        <w:t xml:space="preserve"> </w:t>
      </w:r>
      <w:r>
        <w:t xml:space="preserve">Launched predictive analytics module for healthcare resource allocation (GHS 73,500)</w:t>
      </w:r>
    </w:p>
    <w:p>
      <w:pPr>
        <w:pStyle w:val="FirstParagraph"/>
      </w:pPr>
      <w:r>
        <w:rPr>
          <w:bCs/>
          <w:b/>
        </w:rPr>
        <w:t xml:space="preserve">Expansion Revenue:</w:t>
      </w:r>
      <w:r>
        <w:t xml:space="preserve"> </w:t>
      </w:r>
      <w:r>
        <w:t xml:space="preserve">GHS 214,800 from existing customers expanding Astronomer usage across multiple Accra departments. Notable examples include:</w:t>
      </w:r>
    </w:p>
    <w:p>
      <w:pPr>
        <w:numPr>
          <w:ilvl w:val="0"/>
          <w:numId w:val="1003"/>
        </w:numPr>
        <w:pStyle w:val="Compact"/>
      </w:pPr>
      <w:r>
        <w:t xml:space="preserve">Ghana Commercial Bank: Scaled from 3 to 15 data pipelines after successful pilot in Accra's Central Business District branch</w:t>
      </w:r>
    </w:p>
    <w:p>
      <w:pPr>
        <w:numPr>
          <w:ilvl w:val="0"/>
          <w:numId w:val="1003"/>
        </w:numPr>
        <w:pStyle w:val="Compact"/>
      </w:pPr>
      <w:r>
        <w:t xml:space="preserve">Accra-based AgriTech Startup "FarmConnect": Multi-tenant platform deployment serving 200+ rural farms via Astronomer (47% revenue growth)</w:t>
      </w:r>
    </w:p>
    <w:bookmarkEnd w:id="22"/>
    <w:bookmarkStart w:id="23" w:name="competitive-landscape-analysis"/>
    <w:p>
      <w:pPr>
        <w:pStyle w:val="Heading2"/>
      </w:pPr>
      <w:r>
        <w:t xml:space="preserve">Competitive Landscape Analysis</w:t>
      </w:r>
    </w:p>
    <w:p>
      <w:pPr>
        <w:pStyle w:val="FirstParagraph"/>
      </w:pPr>
      <w:r>
        <w:t xml:space="preserve">Astronomer dominates Accra's enterprise data orchestration market with 68% share, outperforming legacy solutions (Apache Airflow on-premise) and competing cloud platforms. Key differentiators observed in Ghana Accra:</w:t>
      </w:r>
    </w:p>
    <w:p>
      <w:pPr>
        <w:pStyle w:val="BodyText"/>
      </w:pPr>
      <w:r>
        <w:t xml:space="preserve">Competitor</w:t>
      </w:r>
    </w:p>
    <w:p>
      <w:pPr>
        <w:pStyle w:val="BodyText"/>
      </w:pPr>
      <w:r>
        <w:t xml:space="preserve">Astronomer (Accra Market Share)</w:t>
      </w:r>
    </w:p>
    <w:p>
      <w:pPr>
        <w:pStyle w:val="BodyText"/>
      </w:pPr>
      <w:r>
        <w:t xml:space="preserve">Key Advantage</w:t>
      </w:r>
    </w:p>
    <w:p>
      <w:pPr>
        <w:pStyle w:val="BodyText"/>
      </w:pPr>
      <w:r>
        <w:t xml:space="preserve">On-Premise Airflow</w:t>
      </w:r>
    </w:p>
    <w:p>
      <w:pPr>
        <w:pStyle w:val="BodyText"/>
      </w:pPr>
      <w:r>
        <w:t xml:space="preserve">12%</w:t>
      </w:r>
    </w:p>
    <w:p>
      <w:pPr>
        <w:pStyle w:val="BodyText"/>
      </w:pPr>
      <w:r>
        <w:t xml:space="preserve">Limited scalability for Accra's growth demands</w:t>
      </w:r>
    </w:p>
    <w:p>
      <w:pPr>
        <w:pStyle w:val="BodyText"/>
      </w:pPr>
      <w:r>
        <w:t xml:space="preserve">AWS Managed Workflows</w:t>
      </w:r>
    </w:p>
    <w:p>
      <w:pPr>
        <w:pStyle w:val="BodyText"/>
      </w:pPr>
      <w:r>
        <w:t xml:space="preserve">17%</w:t>
      </w:r>
    </w:p>
    <w:p>
      <w:pPr>
        <w:pStyle w:val="BodyText"/>
      </w:pPr>
      <w:r>
        <w:t xml:space="preserve">In Accra, Astronomer outperforms competitors through:</w:t>
      </w:r>
    </w:p>
    <w:bookmarkEnd w:id="23"/>
    <w:bookmarkStart w:id="24" w:name="X21007181102743148d9daa795d28b971a0b5513"/>
    <w:p>
      <w:pPr>
        <w:pStyle w:val="Heading2"/>
      </w:pPr>
      <w:r>
        <w:t xml:space="preserve">Customer Success Stories: Ghana Accra Impact</w:t>
      </w:r>
    </w:p>
    <w:p>
      <w:pPr>
        <w:pStyle w:val="FirstParagraph"/>
      </w:pPr>
      <w:r>
        <w:rPr>
          <w:bCs/>
          <w:b/>
        </w:rPr>
        <w:t xml:space="preserve">Case Study 1: MTN Ghana (Accra HQ)</w:t>
      </w:r>
      <w:r>
        <w:br/>
      </w:r>
      <w:r>
        <w:t xml:space="preserve">Challenge: MTN's Accra operations faced 37% data pipeline failure rates during peak load periods. Solution: Astronomer's auto-scaling capability reduced failures to 2.3%. Impact: Saved GHS 186,000 monthly in operational costs with full deployment across Accra's network management systems.</w:t>
      </w:r>
    </w:p>
    <w:p>
      <w:pPr>
        <w:pStyle w:val="BodyText"/>
      </w:pPr>
      <w:r>
        <w:rPr>
          <w:bCs/>
          <w:b/>
        </w:rPr>
        <w:t xml:space="preserve">Case Study 2: Ghana Investment Fund for Electronic Communications (GIFEC)</w:t>
      </w:r>
      <w:r>
        <w:br/>
      </w:r>
      <w:r>
        <w:t xml:space="preserve">Challenge: Government digital service initiatives required GDPR-compliant data processing. Solution: Astronomer's built-in compliance framework met all Ghana Data Protection Act requirements. Impact: Accelerated deployment timeline by 63 days for Accra-based government portals.</w:t>
      </w:r>
    </w:p>
    <w:bookmarkEnd w:id="24"/>
    <w:bookmarkStart w:id="25" w:name="local-market-challenges-solutions"/>
    <w:p>
      <w:pPr>
        <w:pStyle w:val="Heading2"/>
      </w:pPr>
      <w:r>
        <w:t xml:space="preserve">Local Market Challenges &amp; Solutions</w:t>
      </w:r>
    </w:p>
    <w:p>
      <w:pPr>
        <w:pStyle w:val="FirstParagraph"/>
      </w:pPr>
      <w:r>
        <w:t xml:space="preserve">Our Accra team identified three key challenges and implemented effective solutions:</w:t>
      </w:r>
    </w:p>
    <w:p>
      <w:pPr>
        <w:numPr>
          <w:ilvl w:val="0"/>
          <w:numId w:val="1004"/>
        </w:numPr>
        <w:pStyle w:val="Compact"/>
      </w:pPr>
      <w:r>
        <w:rPr>
          <w:bCs/>
          <w:b/>
        </w:rPr>
        <w:t xml:space="preserve">Predictable Internet Connectivity:</w:t>
      </w:r>
      <w:r>
        <w:t xml:space="preserve"> </w:t>
      </w:r>
      <w:r>
        <w:t xml:space="preserve">Solution: Deployed Astronomer's offline-first mode for rural Accra satellite offices (e.g., Tema Industrial Area), reducing latency by 89% during network fluctuations.</w:t>
      </w:r>
    </w:p>
    <w:p>
      <w:pPr>
        <w:numPr>
          <w:ilvl w:val="0"/>
          <w:numId w:val="1004"/>
        </w:numPr>
        <w:pStyle w:val="Compact"/>
      </w:pPr>
      <w:r>
        <w:rPr>
          <w:bCs/>
          <w:b/>
        </w:rPr>
        <w:t xml:space="preserve">Local Talent Development:</w:t>
      </w:r>
      <w:r>
        <w:t xml:space="preserve"> </w:t>
      </w:r>
      <w:r>
        <w:t xml:space="preserve">Solution: Partnered with Accra-based universities (Kwame Nkrumah University) for Astronomer certification programs, training 142 local data engineers in Q3.</w:t>
      </w:r>
    </w:p>
    <w:p>
      <w:pPr>
        <w:numPr>
          <w:ilvl w:val="0"/>
          <w:numId w:val="1004"/>
        </w:numPr>
        <w:pStyle w:val="Compact"/>
      </w:pPr>
      <w:r>
        <w:rPr>
          <w:bCs/>
          <w:b/>
        </w:rPr>
        <w:t xml:space="preserve">Currency Volatility:</w:t>
      </w:r>
      <w:r>
        <w:t xml:space="preserve"> </w:t>
      </w:r>
      <w:r>
        <w:t xml:space="preserve">Solution: Introduced flexible GHS-denominated payment plans for SMEs, increasing contract conversion by 35% among Accra-based startups.</w:t>
      </w:r>
    </w:p>
    <w:bookmarkEnd w:id="25"/>
    <w:bookmarkStart w:id="26" w:name="strategic-investment-in-accra"/>
    <w:p>
      <w:pPr>
        <w:pStyle w:val="Heading2"/>
      </w:pPr>
      <w:r>
        <w:t xml:space="preserve">Strategic Investment in Accra</w:t>
      </w:r>
    </w:p>
    <w:p>
      <w:pPr>
        <w:pStyle w:val="FirstParagraph"/>
      </w:pPr>
      <w:r>
        <w:t xml:space="preserve">This quarter's success validates our $500,000 investment in the Accra operations center (launched Q1 2023). Key outcomes include:</w:t>
      </w:r>
    </w:p>
    <w:p>
      <w:pPr>
        <w:numPr>
          <w:ilvl w:val="0"/>
          <w:numId w:val="1005"/>
        </w:numPr>
        <w:pStyle w:val="Compact"/>
      </w:pPr>
      <w:r>
        <w:t xml:space="preserve">78% reduction in customer response time (&lt;1 hour for Accra clients)</w:t>
      </w:r>
    </w:p>
    <w:p>
      <w:pPr>
        <w:numPr>
          <w:ilvl w:val="0"/>
          <w:numId w:val="1005"/>
        </w:numPr>
        <w:pStyle w:val="Compact"/>
      </w:pPr>
      <w:r>
        <w:t xml:space="preserve">Creation of 35 new local jobs (data engineers, sales support, compliance officers)</w:t>
      </w:r>
    </w:p>
    <w:p>
      <w:pPr>
        <w:numPr>
          <w:ilvl w:val="0"/>
          <w:numId w:val="1005"/>
        </w:numPr>
        <w:pStyle w:val="Compact"/>
      </w:pPr>
      <w:r>
        <w:t xml:space="preserve">Establishment of Ghana's first dedicated data orchestration training academy in Accra</w:t>
      </w:r>
    </w:p>
    <w:bookmarkEnd w:id="26"/>
    <w:bookmarkStart w:id="27" w:name="Xd573355cc3002d575f016b5be283c626b72a214"/>
    <w:p>
      <w:pPr>
        <w:pStyle w:val="Heading2"/>
      </w:pPr>
      <w:r>
        <w:t xml:space="preserve">Q4 Growth Strategy: Targeting Accra's Emerging Sectors</w:t>
      </w:r>
    </w:p>
    <w:p>
      <w:pPr>
        <w:pStyle w:val="FirstParagraph"/>
      </w:pPr>
      <w:r>
        <w:t xml:space="preserve">Building on Q3 momentum, our focused approach for Accra includes:</w:t>
      </w:r>
    </w:p>
    <w:p>
      <w:pPr>
        <w:numPr>
          <w:ilvl w:val="0"/>
          <w:numId w:val="1006"/>
        </w:numPr>
        <w:pStyle w:val="Compact"/>
      </w:pPr>
      <w:r>
        <w:rPr>
          <w:bCs/>
          <w:b/>
        </w:rPr>
        <w:t xml:space="preserve">Tech Parks Expansion:</w:t>
      </w:r>
      <w:r>
        <w:t xml:space="preserve"> </w:t>
      </w:r>
      <w:r>
        <w:t xml:space="preserve">Targeting 15 new contracts from Ghana's Digital Innovation Park (Accra) through tailored packages for startup incubators.</w:t>
      </w:r>
    </w:p>
    <w:p>
      <w:pPr>
        <w:numPr>
          <w:ilvl w:val="0"/>
          <w:numId w:val="1006"/>
        </w:numPr>
        <w:pStyle w:val="Compact"/>
      </w:pPr>
      <w:r>
        <w:rPr>
          <w:bCs/>
          <w:b/>
        </w:rPr>
        <w:t xml:space="preserve">Healthcare Sector Playbook:</w:t>
      </w:r>
      <w:r>
        <w:t xml:space="preserve"> </w:t>
      </w:r>
      <w:r>
        <w:t xml:space="preserve">Developing specialized Astronomer modules for Accra hospitals based on Ghana Health Service feedback (target: 28% market share in health data engineering by Q2 2024).</w:t>
      </w:r>
    </w:p>
    <w:p>
      <w:pPr>
        <w:numPr>
          <w:ilvl w:val="0"/>
          <w:numId w:val="1006"/>
        </w:numPr>
        <w:pStyle w:val="Compact"/>
      </w:pPr>
      <w:r>
        <w:rPr>
          <w:bCs/>
          <w:b/>
        </w:rPr>
        <w:t xml:space="preserve">Digital Literacy Initiative:</w:t>
      </w:r>
      <w:r>
        <w:t xml:space="preserve"> </w:t>
      </w:r>
      <w:r>
        <w:t xml:space="preserve">Free workshops at Accra Community Centers to educate SMEs on cloud data benefits (launching October 15).</w:t>
      </w:r>
    </w:p>
    <w:bookmarkEnd w:id="27"/>
    <w:bookmarkStart w:id="28" w:name="Xebdf4a98a6020f602e8af81ed7c18893e52f6b8"/>
    <w:p>
      <w:pPr>
        <w:pStyle w:val="Heading2"/>
      </w:pPr>
      <w:r>
        <w:t xml:space="preserve">Conclusion: Astronomer's Ghana Accra Future</w:t>
      </w:r>
    </w:p>
    <w:p>
      <w:pPr>
        <w:pStyle w:val="FirstParagraph"/>
      </w:pPr>
      <w:r>
        <w:t xml:space="preserve">Astronomer has evolved beyond a technical solution to become an integral catalyst for Ghana's digital sovereignty in Accra. The 147% YoY growth isn't merely a sales statistic—it represents tangible progress toward our mission of democratizing enterprise-grade data infrastructure across Africa. As Accra accelerates its Smart City initiatives, Astronomer positions itself as the indispensable engine for data-driven governance and commerce.</w:t>
      </w:r>
    </w:p>
    <w:p>
      <w:pPr>
        <w:pStyle w:val="BodyText"/>
      </w:pPr>
      <w:r>
        <w:t xml:space="preserve">With Ghana's National Digital Economy Policy (2023) prioritizing cloud infrastructure, we project 215% revenue growth in Accra by Q4 2024. Our strategy remains clear: deepen local partnerships, accelerate talent development within Ghanaian communities, and make Astronomer the default standard for data orchestration in Accra's evolving digital ecosystem. The numbers speak clearly—Astronomer isn't just selling software in Accra; we're powering Ghana's next decade of technological advancement.</w:t>
      </w:r>
    </w:p>
    <w:p>
      <w:pPr>
        <w:pStyle w:val="BodyText"/>
      </w:pPr>
      <w:r>
        <w:rPr>
          <w:bCs/>
          <w:b/>
        </w:rPr>
        <w:t xml:space="preserve">Prepared by:</w:t>
      </w:r>
      <w:r>
        <w:t xml:space="preserve"> </w:t>
      </w:r>
      <w:r>
        <w:t xml:space="preserve">West Africa Sales Strategy Team</w:t>
      </w:r>
      <w:r>
        <w:br/>
      </w:r>
      <w:r>
        <w:rPr>
          <w:bCs/>
          <w:b/>
        </w:rPr>
        <w:t xml:space="preserve">Date:</w:t>
      </w:r>
      <w:r>
        <w:t xml:space="preserve"> </w:t>
      </w:r>
      <w:r>
        <w:t xml:space="preserve">October 26, 2023</w:t>
      </w:r>
      <w:r>
        <w:br/>
      </w:r>
      <w:r>
        <w:rPr>
          <w:bCs/>
          <w:b/>
        </w:rPr>
        <w:t xml:space="preserve">Report Scope:</w:t>
      </w:r>
      <w:r>
        <w:t xml:space="preserve"> </w:t>
      </w:r>
      <w:r>
        <w:t xml:space="preserve">Astronomer Cloud Platform Sales Performance - Accra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Performance Report: Ghana Accra Market</dc:title>
  <dc:creator/>
  <dc:language>en</dc:language>
  <cp:keywords/>
  <dcterms:created xsi:type="dcterms:W3CDTF">2025-12-13T21:04:25Z</dcterms:created>
  <dcterms:modified xsi:type="dcterms:W3CDTF">2025-12-13T21:04:25Z</dcterms:modified>
</cp:coreProperties>
</file>

<file path=docProps/custom.xml><?xml version="1.0" encoding="utf-8"?>
<Properties xmlns="http://schemas.openxmlformats.org/officeDocument/2006/custom-properties" xmlns:vt="http://schemas.openxmlformats.org/officeDocument/2006/docPropsVTypes"/>
</file>