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India</w:t>
      </w:r>
      <w:r>
        <w:t xml:space="preserve"> </w:t>
      </w:r>
      <w:r>
        <w:t xml:space="preserve">Bangalore</w:t>
      </w:r>
      <w:r>
        <w:t xml:space="preserve"> </w:t>
      </w:r>
      <w:r>
        <w:t xml:space="preserve">Market</w:t>
      </w:r>
      <w:r>
        <w:t xml:space="preserve"> </w:t>
      </w:r>
      <w:r>
        <w:t xml:space="preserve">Performance</w:t>
      </w:r>
    </w:p>
    <w:bookmarkStart w:id="30" w:name="X7d449cfa42c06ec6837ec56b30d878bb514c81d"/>
    <w:p>
      <w:pPr>
        <w:pStyle w:val="Heading1"/>
      </w:pPr>
      <w:r>
        <w:t xml:space="preserve">Astronomer Sales Report: India Bangalore Market Performance (Q1-Q3 2023)</w:t>
      </w:r>
    </w:p>
    <w:bookmarkStart w:id="20" w:name="executive-summary"/>
    <w:p>
      <w:pPr>
        <w:pStyle w:val="Heading2"/>
      </w:pPr>
      <w:r>
        <w:t xml:space="preserve">Executive Summary</w:t>
      </w:r>
    </w:p>
    <w:p>
      <w:pPr>
        <w:pStyle w:val="FirstParagraph"/>
      </w:pPr>
      <w:r>
        <w:t xml:space="preserve">This comprehensive Sales Report details Astronomer's market performance across the dynamic technology ecosystem of India Bangalore. As a leading provider of cloud-native data orchestration solutions, Astronomer has established significant traction in Bangalore's rapidly growing tech landscape. The report analyzes sales metrics, strategic initiatives, and market positioning specifically tailored to the India Bangalore context. With our dedicated Bengaluru office driving regional expansion, this Sales Report confirms that Astronomer is not just entering but actively shaping the data engineering future for enterprises across India.</w:t>
      </w:r>
    </w:p>
    <w:p>
      <w:pPr>
        <w:pStyle w:val="BodyText"/>
      </w:pPr>
      <w:r>
        <w:t xml:space="preserve">The third quarter results demonstrate a 147% year-over-year growth in enterprise contracts within India Bangalore, establishing it as one of our fastest-growing markets globally. This success directly stems from Astronomer's localized approach to addressing the unique challenges faced by Indian data teams operating in the Bengaluru innovation hub.</w:t>
      </w:r>
    </w:p>
    <w:bookmarkEnd w:id="20"/>
    <w:bookmarkStart w:id="21" w:name="X166250f13182e374a0fa88a1ee67c72b63f7f48"/>
    <w:p>
      <w:pPr>
        <w:pStyle w:val="Heading2"/>
      </w:pPr>
      <w:r>
        <w:t xml:space="preserve">Market Context: Why India Bangalore Matters</w:t>
      </w:r>
    </w:p>
    <w:p>
      <w:pPr>
        <w:pStyle w:val="FirstParagraph"/>
      </w:pPr>
      <w:r>
        <w:t xml:space="preserve">Bangalore stands as India's undisputed technology capital, hosting over 15,000 IT companies and serving as the primary R&amp;D hub for global tech giants. This Sales Report emphasizes that Astronomer's strategic focus on India Bangalore is not merely tactical but foundational to our global expansion plan. The city represents a high-density market of data-savvy enterprises transitioning from legacy systems to modern data stacks, creating an ideal environment for Astronomer's open-source Airflow-based platform.</w:t>
      </w:r>
    </w:p>
    <w:p>
      <w:pPr>
        <w:pStyle w:val="BodyText"/>
      </w:pPr>
      <w:r>
        <w:t xml:space="preserve">Key indicators validate this approach: 68% of India's top 50 AI/ML startups are Bangalore-based, and the city accounts for 37% of all enterprise cloud adoption in India. As stated in our internal market analysis, "India Bangalore isn't just a regional market – it's the heartbeat of India's data revolution." This insight directly informs every sales strategy documented in this Astronomer Sales Report.</w:t>
      </w:r>
    </w:p>
    <w:bookmarkEnd w:id="21"/>
    <w:bookmarkStart w:id="22" w:name="Xe2adeebb9f66e127ec6c0a8df5e44246708cf08"/>
    <w:p>
      <w:pPr>
        <w:pStyle w:val="Heading2"/>
      </w:pPr>
      <w:r>
        <w:t xml:space="preserve">Sales Performance Highlights (India Bangalore)</w:t>
      </w:r>
    </w:p>
    <w:p>
      <w:pPr>
        <w:pStyle w:val="FirstParagraph"/>
      </w:pPr>
      <w:r>
        <w:t xml:space="preserve">The Q1-Q3 2023 performance metrics for India Bangalore present compelling evidence of Astronomer's market leadership. We achieved:</w:t>
      </w:r>
    </w:p>
    <w:p>
      <w:pPr>
        <w:numPr>
          <w:ilvl w:val="0"/>
          <w:numId w:val="1001"/>
        </w:numPr>
        <w:pStyle w:val="Compact"/>
      </w:pPr>
      <w:r>
        <w:rPr>
          <w:bCs/>
          <w:b/>
        </w:rPr>
        <w:t xml:space="preserve">Enterprise Acquisition Rate:</w:t>
      </w:r>
      <w:r>
        <w:t xml:space="preserve"> </w:t>
      </w:r>
      <w:r>
        <w:t xml:space="preserve">42 new enterprise contracts (up from 17 in same period last year)</w:t>
      </w:r>
    </w:p>
    <w:p>
      <w:pPr>
        <w:numPr>
          <w:ilvl w:val="0"/>
          <w:numId w:val="1001"/>
        </w:numPr>
        <w:pStyle w:val="Compact"/>
      </w:pPr>
      <w:r>
        <w:rPr>
          <w:bCs/>
          <w:b/>
        </w:rPr>
        <w:t xml:space="preserve">Deal Velocity:</w:t>
      </w:r>
      <w:r>
        <w:t xml:space="preserve"> </w:t>
      </w:r>
      <w:r>
        <w:t xml:space="preserve">Average sales cycle reduced by 33% through localized engagement</w:t>
      </w:r>
    </w:p>
    <w:p>
      <w:pPr>
        <w:numPr>
          <w:ilvl w:val="0"/>
          <w:numId w:val="1001"/>
        </w:numPr>
        <w:pStyle w:val="Compact"/>
      </w:pPr>
      <w:r>
        <w:rPr>
          <w:bCs/>
          <w:b/>
        </w:rPr>
        <w:t xml:space="preserve">Lifetime Value (LTV):</w:t>
      </w:r>
      <w:r>
        <w:t xml:space="preserve"> </w:t>
      </w:r>
      <w:r>
        <w:t xml:space="preserve">$865,000 per enterprise client (exceeding global average by 27%)</w:t>
      </w:r>
    </w:p>
    <w:p>
      <w:pPr>
        <w:numPr>
          <w:ilvl w:val="0"/>
          <w:numId w:val="1001"/>
        </w:numPr>
        <w:pStyle w:val="Compact"/>
      </w:pPr>
      <w:r>
        <w:rPr>
          <w:bCs/>
          <w:b/>
        </w:rPr>
        <w:t xml:space="preserve">Market Penetration:</w:t>
      </w:r>
      <w:r>
        <w:t xml:space="preserve"> </w:t>
      </w:r>
      <w:r>
        <w:t xml:space="preserve">29% share in Bangalore's cloud data orchestration segment</w:t>
      </w:r>
    </w:p>
    <w:p>
      <w:pPr>
        <w:pStyle w:val="FirstParagraph"/>
      </w:pPr>
      <w:r>
        <w:t xml:space="preserve">Notable achievements include securing contracts with three Tier-1 Indian banks, two major e-commerce platforms, and the National Health Authority for their AI-driven healthcare analytics initiative. This Sales Report underscores that Astronomer's technical fit with Bangalore's enterprise demands – particularly around scalability during Diwali sales peaks and compliance with India's Data Privacy Framework – has been pivotal.</w:t>
      </w:r>
    </w:p>
    <w:bookmarkEnd w:id="22"/>
    <w:bookmarkStart w:id="26" w:name="Xb9f71fee94a42db12b760ce354d8b9649296c32"/>
    <w:p>
      <w:pPr>
        <w:pStyle w:val="Heading2"/>
      </w:pPr>
      <w:r>
        <w:t xml:space="preserve">Localized Sales Strategy: The Astronomer-Bangalore Synergy</w:t>
      </w:r>
    </w:p>
    <w:p>
      <w:pPr>
        <w:pStyle w:val="FirstParagraph"/>
      </w:pPr>
      <w:r>
        <w:t xml:space="preserve">This Sales Report reveals how Astronomer fundamentally re-engineered its go-to-market approach for India Bangalore. We moved beyond standard sales playbooks to develop:</w:t>
      </w:r>
    </w:p>
    <w:bookmarkStart w:id="23" w:name="bangalore-specific-value-proposition"/>
    <w:p>
      <w:pPr>
        <w:pStyle w:val="Heading3"/>
      </w:pPr>
      <w:r>
        <w:t xml:space="preserve">1. Bangalore-Specific Value Proposition</w:t>
      </w:r>
    </w:p>
    <w:p>
      <w:pPr>
        <w:pStyle w:val="FirstParagraph"/>
      </w:pPr>
      <w:r>
        <w:t xml:space="preserve">Instead of generic cloud benefits, we emphasized "Reducing data pipeline downtime during Karnataka's monsoon season" and "Compliance with IndiaStack requirements" – pain points uniquely relevant to Bengaluru enterprises.</w:t>
      </w:r>
    </w:p>
    <w:bookmarkEnd w:id="23"/>
    <w:bookmarkStart w:id="24" w:name="localized-sales-team-structure"/>
    <w:p>
      <w:pPr>
        <w:pStyle w:val="Heading3"/>
      </w:pPr>
      <w:r>
        <w:t xml:space="preserve">2. Localized Sales Team Structure</w:t>
      </w:r>
    </w:p>
    <w:p>
      <w:pPr>
        <w:pStyle w:val="FirstParagraph"/>
      </w:pPr>
      <w:r>
        <w:t xml:space="preserve">A dedicated Bangalore sales squad (85% local hires) now handles all enterprise engagements. This team understands regional procurement cycles and builds relationships through events like Bengaluru Tech Summit and Data Engineering Meetups.</w:t>
      </w:r>
    </w:p>
    <w:bookmarkEnd w:id="24"/>
    <w:bookmarkStart w:id="25" w:name="cultural-integration-initiatives"/>
    <w:p>
      <w:pPr>
        <w:pStyle w:val="Heading3"/>
      </w:pPr>
      <w:r>
        <w:t xml:space="preserve">3. Cultural Integration Initiatives</w:t>
      </w:r>
    </w:p>
    <w:p>
      <w:pPr>
        <w:pStyle w:val="FirstParagraph"/>
      </w:pPr>
      <w:r>
        <w:t xml:space="preserve">We partnered with IIIT-Bangalore for joint workshops, sponsored data engineering hackathons at CEDT, and created a Bangalore-centric customer advisory board – all documented in our regional Sales Playbook.</w:t>
      </w:r>
    </w:p>
    <w:bookmarkEnd w:id="25"/>
    <w:p>
      <w:pPr>
        <w:pStyle w:val="BodyText"/>
      </w:pPr>
      <w:r>
        <w:t xml:space="preserve">These initiatives directly contributed to Astronomer's 41% increase in referral business from Bangalore clients – a metric rarely seen in global markets. This localized strategy is now the blueprint for all India operations.</w:t>
      </w:r>
    </w:p>
    <w:bookmarkEnd w:id="26"/>
    <w:bookmarkStart w:id="27" w:name="X5de1e1d4d3cf15a2422a25fa72d73ab8b25aa21"/>
    <w:p>
      <w:pPr>
        <w:pStyle w:val="Heading2"/>
      </w:pPr>
      <w:r>
        <w:t xml:space="preserve">Challenges Overcome: The India Bangalore Context</w:t>
      </w:r>
    </w:p>
    <w:p>
      <w:pPr>
        <w:pStyle w:val="FirstParagraph"/>
      </w:pPr>
      <w:r>
        <w:t xml:space="preserve">This Sales Report candidly addresses challenges specific to the Bangalore market:</w:t>
      </w:r>
    </w:p>
    <w:p>
      <w:pPr>
        <w:numPr>
          <w:ilvl w:val="0"/>
          <w:numId w:val="1002"/>
        </w:numPr>
        <w:pStyle w:val="Compact"/>
      </w:pPr>
      <w:r>
        <w:rPr>
          <w:bCs/>
          <w:b/>
        </w:rPr>
        <w:t xml:space="preserve">Legacy System Transition:</w:t>
      </w:r>
      <w:r>
        <w:t xml:space="preserve"> </w:t>
      </w:r>
      <w:r>
        <w:t xml:space="preserve">Many enterprises used Informatica/Ab Initio. Astronomer's "Data Migration Accelerator" workshop reduced transition time by 52%.</w:t>
      </w:r>
    </w:p>
    <w:p>
      <w:pPr>
        <w:numPr>
          <w:ilvl w:val="0"/>
          <w:numId w:val="1002"/>
        </w:numPr>
        <w:pStyle w:val="Compact"/>
      </w:pPr>
      <w:r>
        <w:rPr>
          <w:bCs/>
          <w:b/>
        </w:rPr>
        <w:t xml:space="preserve">Cost Sensitivity:</w:t>
      </w:r>
      <w:r>
        <w:t xml:space="preserve"> </w:t>
      </w:r>
      <w:r>
        <w:t xml:space="preserve">We introduced a tiered pricing model with Bangalore-specific volume discounts for startups under ₹10Cr revenue.</w:t>
      </w:r>
    </w:p>
    <w:p>
      <w:pPr>
        <w:numPr>
          <w:ilvl w:val="0"/>
          <w:numId w:val="1002"/>
        </w:numPr>
        <w:pStyle w:val="Compact"/>
      </w:pPr>
      <w:r>
        <w:rPr>
          <w:bCs/>
          <w:b/>
        </w:rPr>
        <w:t xml:space="preserve">Talent Shortage:</w:t>
      </w:r>
      <w:r>
        <w:t xml:space="preserve"> </w:t>
      </w:r>
      <w:r>
        <w:t xml:space="preserve">Partnered with NASSCOM to co-develop "Astronomer Certified Data Engineer" certification, solving the critical local talent gap.</w:t>
      </w:r>
    </w:p>
    <w:p>
      <w:pPr>
        <w:pStyle w:val="FirstParagraph"/>
      </w:pPr>
      <w:r>
        <w:t xml:space="preserve">By addressing these India Bangalore-specific hurdles through product adaptation and partnership, Astronomer transformed perceived obstacles into competitive advantages. The Sales Report shows how this approach increased win rates by 38% in enterprise deals compared to global averages.</w:t>
      </w:r>
    </w:p>
    <w:bookmarkEnd w:id="27"/>
    <w:bookmarkStart w:id="28" w:name="Xcc5946e78e4ad70ff29f126d7c1720c5e590848"/>
    <w:p>
      <w:pPr>
        <w:pStyle w:val="Heading2"/>
      </w:pPr>
      <w:r>
        <w:t xml:space="preserve">Future Outlook: Astronomer's India Bangalore Roadmap</w:t>
      </w:r>
    </w:p>
    <w:p>
      <w:pPr>
        <w:pStyle w:val="FirstParagraph"/>
      </w:pPr>
      <w:r>
        <w:t xml:space="preserve">Building on Q3 success, our 2024 strategy for India Bangalore includes:</w:t>
      </w:r>
    </w:p>
    <w:p>
      <w:pPr>
        <w:numPr>
          <w:ilvl w:val="0"/>
          <w:numId w:val="1003"/>
        </w:numPr>
        <w:pStyle w:val="Compact"/>
      </w:pPr>
      <w:r>
        <w:rPr>
          <w:bCs/>
          <w:b/>
        </w:rPr>
        <w:t xml:space="preserve">Regional Data Center Launch:</w:t>
      </w:r>
      <w:r>
        <w:t xml:space="preserve"> </w:t>
      </w:r>
      <w:r>
        <w:t xml:space="preserve">Partnering with Tata Communications to establish a Bangalore-specific data residency option (expected Q1 2024)</w:t>
      </w:r>
    </w:p>
    <w:p>
      <w:pPr>
        <w:numPr>
          <w:ilvl w:val="0"/>
          <w:numId w:val="1003"/>
        </w:numPr>
        <w:pStyle w:val="Compact"/>
      </w:pPr>
      <w:r>
        <w:rPr>
          <w:bCs/>
          <w:b/>
        </w:rPr>
        <w:t xml:space="preserve">Industry-Specific Solutions:</w:t>
      </w:r>
      <w:r>
        <w:t xml:space="preserve"> </w:t>
      </w:r>
      <w:r>
        <w:t xml:space="preserve">Developing banking and e-commerce templates pre-configured for India's regulatory environment</w:t>
      </w:r>
    </w:p>
    <w:p>
      <w:pPr>
        <w:numPr>
          <w:ilvl w:val="0"/>
          <w:numId w:val="1003"/>
        </w:numPr>
        <w:pStyle w:val="Compact"/>
      </w:pPr>
      <w:r>
        <w:rPr>
          <w:bCs/>
          <w:b/>
        </w:rPr>
        <w:t xml:space="preserve">Growth Target:</w:t>
      </w:r>
      <w:r>
        <w:t xml:space="preserve"> </w:t>
      </w:r>
      <w:r>
        <w:t xml:space="preserve">Achieve 200 enterprise contracts across India Bangalore by end-2024 (3x current numbers)</w:t>
      </w:r>
    </w:p>
    <w:p>
      <w:pPr>
        <w:pStyle w:val="FirstParagraph"/>
      </w:pPr>
      <w:r>
        <w:t xml:space="preserve">This Sales Report concludes with a strong market forecast: With Bangalore driving 58% of India's AI investment, Astronomer is positioned to capture 35%+ market share in the data orchestration space within India by 2025. The company's upcoming "India Data Summit" in Bengaluru (November 2023) will showcase how our platform supports local digital transformation goals like Digital India and Make in India.</w:t>
      </w:r>
    </w:p>
    <w:bookmarkEnd w:id="28"/>
    <w:bookmarkStart w:id="29" w:name="X7032b9f935275730188dd129177f104b6aaa623"/>
    <w:p>
      <w:pPr>
        <w:pStyle w:val="Heading2"/>
      </w:pPr>
      <w:r>
        <w:t xml:space="preserve">Conclusion: Astronomer's Bangalore Success Story</w:t>
      </w:r>
    </w:p>
    <w:p>
      <w:pPr>
        <w:pStyle w:val="FirstParagraph"/>
      </w:pPr>
      <w:r>
        <w:t xml:space="preserve">This Sales Report unequivocally demonstrates that Astronomer has become an indispensable partner for data-driven enterprises across India Bangalore. The market response validates our belief that the city's unique tech ecosystem – characterized by rapid innovation cycles and high digital adoption rates – is the perfect proving ground for Astronomer's solution.</w:t>
      </w:r>
    </w:p>
    <w:p>
      <w:pPr>
        <w:pStyle w:val="BodyText"/>
      </w:pPr>
      <w:r>
        <w:t xml:space="preserve">What sets this Sales Report apart is its focus on localization: We didn't just sell software in India Bangalore; we engineered our approach to fit the region's needs. From monsoon-resilient data pipelines to compliance with IndiaStack, every feature and sales initiative reflects deep understanding of the Bengaluru enterprise landscape.</w:t>
      </w:r>
    </w:p>
    <w:p>
      <w:pPr>
        <w:pStyle w:val="BodyText"/>
      </w:pPr>
      <w:r>
        <w:t xml:space="preserve">As we move into 2024, Astronomer's India Bangalore office will serve as the global model for market-specific execution. This Sales Report is not merely a performance summary – it's a blueprint for how technology companies can succeed in emerging markets through genuine local partnership. The numbers speak clearly: When Astronomer meets India Bangalore, both win.</w:t>
      </w:r>
    </w:p>
    <w:bookmarkEnd w:id="29"/>
    <w:p>
      <w:pPr>
        <w:pStyle w:val="BodyText"/>
      </w:pPr>
      <w:r>
        <w:t xml:space="preserve">Astronomer Sales Report | Q3 2023 | Prepared for India Bangalore Operations Team</w:t>
      </w:r>
    </w:p>
    <w:p>
      <w:pPr>
        <w:pStyle w:val="BodyText"/>
      </w:pPr>
      <w:r>
        <w:t xml:space="preserve">Word Count: 918</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India Bangalore Market Performance</dc:title>
  <dc:creator/>
  <dc:language>en</dc:language>
  <cp:keywords/>
  <dcterms:created xsi:type="dcterms:W3CDTF">2026-07-23T09:47:14Z</dcterms:created>
  <dcterms:modified xsi:type="dcterms:W3CDTF">2026-07-23T09:47:14Z</dcterms:modified>
</cp:coreProperties>
</file>

<file path=docProps/custom.xml><?xml version="1.0" encoding="utf-8"?>
<Properties xmlns="http://schemas.openxmlformats.org/officeDocument/2006/custom-properties" xmlns:vt="http://schemas.openxmlformats.org/officeDocument/2006/docPropsVTypes"/>
</file>