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e84fdf502af6f7399a9643a9de77fd7ff80fd53"/>
    <w:p>
      <w:pPr>
        <w:pStyle w:val="Heading1"/>
      </w:pPr>
      <w:r>
        <w:t xml:space="preserve">Sales Report: Automotive Engineer Demand &amp; Recruitment Trends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Momentum Automotive Solutions (Melbourne)</w:t>
      </w:r>
      <w:r>
        <w:br/>
      </w:r>
      <w:r>
        <w:rPr>
          <w:bCs/>
          <w:b/>
        </w:rPr>
        <w:t xml:space="preserve">Report Scope:</w:t>
      </w:r>
      <w:r>
        <w:t xml:space="preserve"> </w:t>
      </w:r>
      <w:r>
        <w:t xml:space="preserve">Analysis of Automotive Engineer talent market within Australia Melbourne</w:t>
      </w:r>
    </w:p>
    <w:bookmarkStart w:id="20" w:name="i.-executive-summary"/>
    <w:p>
      <w:pPr>
        <w:pStyle w:val="Heading2"/>
      </w:pPr>
      <w:r>
        <w:t xml:space="preserve">I. Executive Summary</w:t>
      </w:r>
    </w:p>
    <w:p>
      <w:pPr>
        <w:pStyle w:val="FirstParagraph"/>
      </w:pPr>
      <w:r>
        <w:t xml:space="preserve">This Sales Report details the critical demand for highly skilled Automotive Engineers in the Australia Melbourne market, directly impacting our sales pipeline and competitive positioning. As Melbourne emerges as Australia's automotive innovation hub, securing top-tier Engineering talent is now a strategic sales imperative. Our analysis confirms a 38% year-on-year increase in Automotive Engineer recruitment requests from local manufacturers and Tier-1 suppliers across Victoria, directly correlating with a 22% growth in our service contracts for advanced vehicle development. This report outlines market dynamics, recruitment challenges, and actionable strategies to align our talent acquisition with sales objectives in the Melbourne ecosystem.</w:t>
      </w:r>
    </w:p>
    <w:bookmarkEnd w:id="20"/>
    <w:bookmarkStart w:id="21" w:name="Xc42548e731b2f54d1b4175361c7477e582d7b4d"/>
    <w:p>
      <w:pPr>
        <w:pStyle w:val="Heading2"/>
      </w:pPr>
      <w:r>
        <w:t xml:space="preserve">II. Market Context: Automotive Engineering Demand in Australia Melbourne</w:t>
      </w:r>
    </w:p>
    <w:p>
      <w:pPr>
        <w:pStyle w:val="FirstParagraph"/>
      </w:pPr>
      <w:r>
        <w:t xml:space="preserve">Melbourne's automotive sector is undergoing a transformative phase driven by Victoria's "Automotive Transformation Strategy" targeting 50% EV production by 2035. The city hosts over 45,000 automotive jobs, with Melbourne metropolitan area accounting for 68% of all engineering roles in the state. Key catalysts include the establishment of Ford’s $1.7 billion electric vehicle battery plant at Geelong (proximate to Melbourne), the Tonsley Innovation District's advanced manufacturing precinct, and RMIT University’s newly launched Centre for Autonomous Vehicles.</w:t>
      </w:r>
    </w:p>
    <w:p>
      <w:pPr>
        <w:pStyle w:val="BodyText"/>
      </w:pPr>
      <w:r>
        <w:t xml:space="preserve">Local demand for Automotive Engineers has shifted significantly. While traditional combustion engine expertise remains valued, 72% of current job postings in Australia Melbourne now require specialised skills in:</w:t>
      </w:r>
    </w:p>
    <w:p>
      <w:pPr>
        <w:numPr>
          <w:ilvl w:val="0"/>
          <w:numId w:val="1001"/>
        </w:numPr>
        <w:pStyle w:val="Compact"/>
      </w:pPr>
      <w:r>
        <w:t xml:space="preserve">Electric Powertrain Systems</w:t>
      </w:r>
    </w:p>
    <w:p>
      <w:pPr>
        <w:numPr>
          <w:ilvl w:val="0"/>
          <w:numId w:val="1001"/>
        </w:numPr>
        <w:pStyle w:val="Compact"/>
      </w:pPr>
      <w:r>
        <w:t xml:space="preserve">Vehicle Software Integration (AUTOSAR)</w:t>
      </w:r>
    </w:p>
    <w:p>
      <w:pPr>
        <w:numPr>
          <w:ilvl w:val="0"/>
          <w:numId w:val="1001"/>
        </w:numPr>
        <w:pStyle w:val="Compact"/>
      </w:pPr>
      <w:r>
        <w:t xml:space="preserve">Advanced Driver Assistance Systems (ADAS)</w:t>
      </w:r>
    </w:p>
    <w:p>
      <w:pPr>
        <w:numPr>
          <w:ilvl w:val="0"/>
          <w:numId w:val="1001"/>
        </w:numPr>
        <w:pStyle w:val="Compact"/>
      </w:pPr>
      <w:r>
        <w:t xml:space="preserve">Sustainable Materials Engineering</w:t>
      </w:r>
    </w:p>
    <w:bookmarkEnd w:id="21"/>
    <w:bookmarkStart w:id="22" w:name="X17469ad1be478faf418db31d6ecdbf83c3faccd"/>
    <w:p>
      <w:pPr>
        <w:pStyle w:val="Heading2"/>
      </w:pPr>
      <w:r>
        <w:t xml:space="preserve">III. Sales Performance: Talent Acquisition as Revenue Catalyst</w:t>
      </w:r>
    </w:p>
    <w:p>
      <w:pPr>
        <w:pStyle w:val="FirstParagraph"/>
      </w:pPr>
      <w:r>
        <w:t xml:space="preserve">The direct linkage between Automotive Engineer recruitment and our sales success is undeniable in Australia Melbourne. Our 2023 Q3 data reveals a compelling correlation:</w:t>
      </w:r>
    </w:p>
    <w:p>
      <w:pPr>
        <w:pStyle w:val="BodyText"/>
      </w:pPr>
      <w:r>
        <w:t xml:space="preserve">Recruitment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Automotive Engineer Placements (Melbourne)</w:t>
      </w:r>
    </w:p>
    <w:p>
      <w:pPr>
        <w:pStyle w:val="BodyText"/>
      </w:pPr>
      <w:r>
        <w:t xml:space="preserve">47</w:t>
      </w:r>
    </w:p>
    <w:p>
      <w:pPr>
        <w:pStyle w:val="BodyText"/>
      </w:pPr>
      <w:r>
        <w:t xml:space="preserve">68</w:t>
      </w:r>
    </w:p>
    <w:p>
      <w:pPr>
        <w:pStyle w:val="BodyText"/>
      </w:pPr>
      <w:r>
        <w:t xml:space="preserve">+44.7%</w:t>
      </w:r>
    </w:p>
    <w:p>
      <w:pPr>
        <w:pStyle w:val="BodyText"/>
      </w:pPr>
      <w:r>
        <w:t xml:space="preserve">New Client Contracts Secured</w:t>
      </w:r>
    </w:p>
    <w:p>
      <w:pPr>
        <w:pStyle w:val="BodyText"/>
      </w:pPr>
      <w:r>
        <w:t xml:space="preserve">12</w:t>
      </w:r>
    </w:p>
    <w:p>
      <w:pPr>
        <w:pStyle w:val="BodyText"/>
      </w:pPr>
      <w:r>
        <w:t xml:space="preserve">23</w:t>
      </w:r>
    </w:p>
    <w:p>
      <w:pPr>
        <w:pStyle w:val="BodyText"/>
      </w:pPr>
      <w:r>
        <w:t xml:space="preserve">+91.7%</w:t>
      </w:r>
    </w:p>
    <w:p>
      <w:pPr>
        <w:pStyle w:val="BodyText"/>
      </w:pPr>
      <w:r>
        <w:t xml:space="preserve">Average Deal Value ($AUD)</w:t>
      </w:r>
    </w:p>
    <w:p>
      <w:pPr>
        <w:pStyle w:val="BodyText"/>
      </w:pPr>
      <w:r>
        <w:t xml:space="preserve">$84,500</w:t>
      </w:r>
    </w:p>
    <w:p>
      <w:pPr>
        <w:pStyle w:val="BodyText"/>
      </w:pPr>
      <w:r>
        <w:t xml:space="preserve">$128,700</w:t>
      </w:r>
    </w:p>
    <w:p>
      <w:pPr>
        <w:pStyle w:val="BodyText"/>
      </w:pPr>
      <w:r>
        <w:t xml:space="preserve">This data demonstrates that for every 10 Automotive Engineers successfully placed within Melbourne-based clients, we secure 4.6 new sales contracts with average deal values increasing by 52%. The key insight: Clients in Australia Melbourne specifically seek Engineering talent that directly accelerates their product development cycles – a capability we now consistently deliver.</w:t>
      </w:r>
    </w:p>
    <w:bookmarkEnd w:id="22"/>
    <w:bookmarkStart w:id="23" w:name="X1de57945049770054b4fd0f3ae717975fc6c9a6"/>
    <w:p>
      <w:pPr>
        <w:pStyle w:val="Heading2"/>
      </w:pPr>
      <w:r>
        <w:t xml:space="preserve">IV. Key Challenges in Melbourne's Automotive Engineer Market</w:t>
      </w:r>
    </w:p>
    <w:p>
      <w:pPr>
        <w:pStyle w:val="FirstParagraph"/>
      </w:pPr>
      <w:r>
        <w:t xml:space="preserve">Despite strong demand, significant challenges persist for sales teams targeting Automotive Engineers in the Australia Melbourne market:</w:t>
      </w:r>
    </w:p>
    <w:p>
      <w:pPr>
        <w:numPr>
          <w:ilvl w:val="0"/>
          <w:numId w:val="1002"/>
        </w:numPr>
        <w:pStyle w:val="Compact"/>
      </w:pPr>
      <w:r>
        <w:rPr>
          <w:bCs/>
          <w:b/>
        </w:rPr>
        <w:t xml:space="preserve">Talent Shortage:</w:t>
      </w:r>
      <w:r>
        <w:t xml:space="preserve"> </w:t>
      </w:r>
      <w:r>
        <w:t xml:space="preserve">Melbourne faces a 15% deficit of qualified EV-focused Automotive Engineers versus demand. Local universities (RMIT, Monash) graduate 600 Engineering students annually, but only 28% possess required EV software skills.</w:t>
      </w:r>
    </w:p>
    <w:p>
      <w:pPr>
        <w:numPr>
          <w:ilvl w:val="0"/>
          <w:numId w:val="1002"/>
        </w:numPr>
        <w:pStyle w:val="Compact"/>
      </w:pPr>
      <w:r>
        <w:rPr>
          <w:bCs/>
          <w:b/>
        </w:rPr>
        <w:t xml:space="preserve">Competitive Salary Bands:</w:t>
      </w:r>
      <w:r>
        <w:t xml:space="preserve"> </w:t>
      </w:r>
      <w:r>
        <w:t xml:space="preserve">Top Automotive Engineer candidates in Melbourne command base salaries of $135k-$175k + bonuses, significantly above the Victorian engineering average. Competing firms (including foreign automakers) aggressively poach talent.</w:t>
      </w:r>
    </w:p>
    <w:p>
      <w:pPr>
        <w:numPr>
          <w:ilvl w:val="0"/>
          <w:numId w:val="1002"/>
        </w:numPr>
        <w:pStyle w:val="Compact"/>
      </w:pPr>
      <w:r>
        <w:rPr>
          <w:bCs/>
          <w:b/>
        </w:rPr>
        <w:t xml:space="preserve">Geographic Constraints:</w:t>
      </w:r>
      <w:r>
        <w:t xml:space="preserve"> </w:t>
      </w:r>
      <w:r>
        <w:t xml:space="preserve">68% of high-demand Automotive Engineers prefer roles within Melbourne's CBD or immediate suburbs (Clayton, Parkville), limiting our candidate pool for client sites outside this zone.</w:t>
      </w:r>
    </w:p>
    <w:bookmarkEnd w:id="23"/>
    <w:bookmarkStart w:id="24" w:name="Xb328137dfd97b3d18b7c642bed445cc098e1006"/>
    <w:p>
      <w:pPr>
        <w:pStyle w:val="Heading2"/>
      </w:pPr>
      <w:r>
        <w:t xml:space="preserve">V. Strategic Opportunities for Sales Growth</w:t>
      </w:r>
    </w:p>
    <w:p>
      <w:pPr>
        <w:pStyle w:val="FirstParagraph"/>
      </w:pPr>
      <w:r>
        <w:t xml:space="preserve">Our analysis identifies three high-impact opportunities to leverage Automotive Engineer demand in Australia Melbourne:</w:t>
      </w:r>
    </w:p>
    <w:p>
      <w:pPr>
        <w:numPr>
          <w:ilvl w:val="0"/>
          <w:numId w:val="1003"/>
        </w:numPr>
        <w:pStyle w:val="Compact"/>
      </w:pPr>
      <w:r>
        <w:rPr>
          <w:bCs/>
          <w:b/>
        </w:rPr>
        <w:t xml:space="preserve">Specialised Talent Pools:</w:t>
      </w:r>
      <w:r>
        <w:t xml:space="preserve"> </w:t>
      </w:r>
      <w:r>
        <w:t xml:space="preserve">Partner with RMIT's School of Engineering to create a dedicated "EV Systems Engineering" graduate pathway. This directly addresses the 41% of Melbourne automotive clients reporting difficulty finding candidates with AUTOSAR experience.</w:t>
      </w:r>
    </w:p>
    <w:p>
      <w:pPr>
        <w:numPr>
          <w:ilvl w:val="0"/>
          <w:numId w:val="1003"/>
        </w:numPr>
        <w:pStyle w:val="Compact"/>
      </w:pPr>
      <w:r>
        <w:rPr>
          <w:bCs/>
          <w:b/>
        </w:rPr>
        <w:t xml:space="preserve">Retainer Model Expansion:</w:t>
      </w:r>
      <w:r>
        <w:t xml:space="preserve"> </w:t>
      </w:r>
      <w:r>
        <w:t xml:space="preserve">Shift from project-based placements to retained executive search for Automotive Engineer roles (average contract value: $48k vs $22k for standard placements). This aligns with Melbourne clients' need for long-term talent retention.</w:t>
      </w:r>
    </w:p>
    <w:p>
      <w:pPr>
        <w:numPr>
          <w:ilvl w:val="0"/>
          <w:numId w:val="1003"/>
        </w:numPr>
        <w:pStyle w:val="Compact"/>
      </w:pPr>
      <w:r>
        <w:rPr>
          <w:bCs/>
          <w:b/>
        </w:rPr>
        <w:t xml:space="preserve">Industry Event Sponsorship:</w:t>
      </w:r>
      <w:r>
        <w:t xml:space="preserve"> </w:t>
      </w:r>
      <w:r>
        <w:t xml:space="preserve">Secure title sponsorship at the annual "Melbourne Automotive Summit" (held at Melbourne Convention Centre) to position Momentum as the market leader in Automotive Engineer recruitment within Australia Melbourne's ecosystem.</w:t>
      </w:r>
    </w:p>
    <w:bookmarkEnd w:id="24"/>
    <w:bookmarkStart w:id="25" w:name="vi.-recommendations-action-plan"/>
    <w:p>
      <w:pPr>
        <w:pStyle w:val="Heading2"/>
      </w:pPr>
      <w:r>
        <w:t xml:space="preserve">VI. Recommendations &amp; Action Plan</w:t>
      </w:r>
    </w:p>
    <w:p>
      <w:pPr>
        <w:pStyle w:val="FirstParagraph"/>
      </w:pPr>
      <w:r>
        <w:t xml:space="preserve">To capitalise on this $18.7M opportunity in the Australia Melbourne Automotive Engineer market, we recommend:</w:t>
      </w:r>
    </w:p>
    <w:p>
      <w:pPr>
        <w:numPr>
          <w:ilvl w:val="0"/>
          <w:numId w:val="1004"/>
        </w:numPr>
        <w:pStyle w:val="Compact"/>
      </w:pPr>
      <w:r>
        <w:rPr>
          <w:bCs/>
          <w:b/>
        </w:rPr>
        <w:t xml:space="preserve">Allocate 35% of Sales Team Resources:</w:t>
      </w:r>
      <w:r>
        <w:t xml:space="preserve"> </w:t>
      </w:r>
      <w:r>
        <w:t xml:space="preserve">Dedicate senior account managers exclusively to Melbourne automotive clients, with specific KPIs for Automotive Engineer placement velocity.</w:t>
      </w:r>
    </w:p>
    <w:p>
      <w:pPr>
        <w:numPr>
          <w:ilvl w:val="0"/>
          <w:numId w:val="1004"/>
        </w:numPr>
        <w:pStyle w:val="Compact"/>
      </w:pPr>
      <w:r>
        <w:rPr>
          <w:bCs/>
          <w:b/>
        </w:rPr>
        <w:t xml:space="preserve">Develop Industry-Specific Sales Collateral:</w:t>
      </w:r>
      <w:r>
        <w:t xml:space="preserve"> </w:t>
      </w:r>
      <w:r>
        <w:t xml:space="preserve">Create a "Melbourne EV Talent Strategy" guide highlighting our success metrics (e.g., "Placed 57% of Automotive Engineers in Victoria's top 3 EV manufacturers").</w:t>
      </w:r>
    </w:p>
    <w:p>
      <w:pPr>
        <w:numPr>
          <w:ilvl w:val="0"/>
          <w:numId w:val="1004"/>
        </w:numPr>
        <w:pStyle w:val="Compact"/>
      </w:pPr>
      <w:r>
        <w:rPr>
          <w:bCs/>
          <w:b/>
        </w:rPr>
        <w:t xml:space="preserve">Negotiate University Partnerships:</w:t>
      </w:r>
      <w:r>
        <w:t xml:space="preserve"> </w:t>
      </w:r>
      <w:r>
        <w:t xml:space="preserve">Formalise RMIT/Monash agreements by Q1 2024 to access pre-vetted engineering candidates for Melbourne-based clients.</w:t>
      </w:r>
    </w:p>
    <w:bookmarkEnd w:id="25"/>
    <w:bookmarkStart w:id="26" w:name="vii.-conclusion"/>
    <w:p>
      <w:pPr>
        <w:pStyle w:val="Heading2"/>
      </w:pPr>
      <w:r>
        <w:t xml:space="preserve">VII. Conclusion</w:t>
      </w:r>
    </w:p>
    <w:p>
      <w:pPr>
        <w:pStyle w:val="FirstParagraph"/>
      </w:pPr>
      <w:r>
        <w:t xml:space="preserve">The Automotive Engineer talent market in Australia Melbourne is not merely a recruitment challenge – it is the central driver of our sales growth and competitive differentiation. With Victoria's automotive sector projected to grow 14% annually through 2027, securing this talent pipeline represents an immediate revenue opportunity. Our Sales Report confirms that every successful Automotive Engineer placement directly translates to increased client acquisition and higher-value contracts within Melbourne's evolving automotive ecosystem. We must treat the recruitment of Automotive Engineers as a core sales function, not a support service – because in Australia Melbourne, engineering excellence is the ultimate sales catalyst.</w:t>
      </w:r>
    </w:p>
    <w:p>
      <w:pPr>
        <w:pStyle w:val="BodyText"/>
      </w:pPr>
      <w:r>
        <w:rPr>
          <w:bCs/>
          <w:b/>
        </w:rPr>
        <w:t xml:space="preserve">Prepared By:</w:t>
      </w:r>
      <w:r>
        <w:t xml:space="preserve"> </w:t>
      </w:r>
      <w:r>
        <w:t xml:space="preserve">Sarah Chen, Director of Sales Strategy</w:t>
      </w:r>
      <w:r>
        <w:br/>
      </w:r>
      <w:r>
        <w:rPr>
          <w:bCs/>
          <w:b/>
        </w:rPr>
        <w:t xml:space="preserve">Contact:</w:t>
      </w:r>
      <w:r>
        <w:t xml:space="preserve"> </w:t>
      </w:r>
      <w:r>
        <w:t xml:space="preserve">sarah.chen@momentumautomotivesolutions.com.au | +61 3 9000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Australia Melbourne Market Analysis</dc:title>
  <dc:creator/>
  <dc:language>en</dc:language>
  <cp:keywords/>
  <dcterms:created xsi:type="dcterms:W3CDTF">2025-12-11T15:47:34Z</dcterms:created>
  <dcterms:modified xsi:type="dcterms:W3CDTF">2025-12-11T15:47:34Z</dcterms:modified>
</cp:coreProperties>
</file>

<file path=docProps/custom.xml><?xml version="1.0" encoding="utf-8"?>
<Properties xmlns="http://schemas.openxmlformats.org/officeDocument/2006/custom-properties" xmlns:vt="http://schemas.openxmlformats.org/officeDocument/2006/docPropsVTypes"/>
</file>