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Recruitment</w:t>
      </w:r>
      <w:r>
        <w:t xml:space="preserve"> </w:t>
      </w:r>
      <w:r>
        <w:t xml:space="preserve">-</w:t>
      </w:r>
      <w:r>
        <w:t xml:space="preserve"> </w:t>
      </w:r>
      <w:r>
        <w:t xml:space="preserve">Ethiopia</w:t>
      </w:r>
      <w:r>
        <w:t xml:space="preserve"> </w:t>
      </w:r>
      <w:r>
        <w:t xml:space="preserve">Addis</w:t>
      </w:r>
      <w:r>
        <w:t xml:space="preserve"> </w:t>
      </w:r>
      <w:r>
        <w:t xml:space="preserve">Ababa</w:t>
      </w:r>
    </w:p>
    <w:bookmarkStart w:id="28" w:name="Xf942ec680b3033d270d4aa6f0d686ed40fbeaec"/>
    <w:p>
      <w:pPr>
        <w:pStyle w:val="Heading1"/>
      </w:pPr>
      <w:r>
        <w:t xml:space="preserve">Comprehensive Sales Report: Automotive Engineer Recruitment Drive in Ethiopia Addis Ababa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Addis Ababa Automotive Sector Development Board</w:t>
      </w:r>
      <w:r>
        <w:br/>
      </w:r>
      <w:r>
        <w:rPr>
          <w:bCs/>
          <w:b/>
        </w:rPr>
        <w:t xml:space="preserve">Prepared By:</w:t>
      </w:r>
      <w:r>
        <w:t xml:space="preserve"> </w:t>
      </w:r>
      <w:r>
        <w:t xml:space="preserve">Talent Acquisition &amp; Market Strategy Division</w:t>
      </w:r>
    </w:p>
    <w:bookmarkStart w:id="20" w:name="i.-executive-summary"/>
    <w:p>
      <w:pPr>
        <w:pStyle w:val="Heading2"/>
      </w:pPr>
      <w:r>
        <w:t xml:space="preserve">I. Executive Summary</w:t>
      </w:r>
    </w:p>
    <w:p>
      <w:pPr>
        <w:pStyle w:val="FirstParagraph"/>
      </w:pPr>
      <w:r>
        <w:t xml:space="preserve">This Sales Report details the strategic recruitment initiative for a critical</w:t>
      </w:r>
      <w:r>
        <w:t xml:space="preserve"> </w:t>
      </w:r>
      <w:r>
        <w:rPr>
          <w:iCs/>
          <w:i/>
        </w:rPr>
        <w:t xml:space="preserve">Automotive Engineer</w:t>
      </w:r>
      <w:r>
        <w:t xml:space="preserve"> </w:t>
      </w:r>
      <w:r>
        <w:t xml:space="preserve">position within Addis Ababa's rapidly expanding automotive manufacturing ecosystem. The report confirms successful market penetration, candidate engagement metrics, and alignment with Ethiopia's National Automotive Development Strategy 2030. With Addis Ababa serving as the nation's industrial epicenter, securing a highly skilled</w:t>
      </w:r>
      <w:r>
        <w:t xml:space="preserve"> </w:t>
      </w:r>
      <w:r>
        <w:rPr>
          <w:iCs/>
          <w:i/>
        </w:rPr>
        <w:t xml:space="preserve">Automotive Engineer</w:t>
      </w:r>
      <w:r>
        <w:t xml:space="preserve"> </w:t>
      </w:r>
      <w:r>
        <w:t xml:space="preserve">is not merely a recruitment need but a strategic sales imperative for local manufacturing competitiveness in Africa.</w:t>
      </w:r>
    </w:p>
    <w:bookmarkEnd w:id="20"/>
    <w:bookmarkStart w:id="21" w:name="X08ee8afda0423a17c2f378d3e434f79a2521b2b"/>
    <w:p>
      <w:pPr>
        <w:pStyle w:val="Heading2"/>
      </w:pPr>
      <w:r>
        <w:t xml:space="preserve">II. Market Context: Automotive Sector Growth in Ethiopia Addis Ababa</w:t>
      </w:r>
    </w:p>
    <w:p>
      <w:pPr>
        <w:pStyle w:val="FirstParagraph"/>
      </w:pPr>
      <w:r>
        <w:t xml:space="preserve">Addis Ababa stands at the heart of Ethiopia's automotive revolution, hosting 78% of the nation's assembly plants and engineering hubs. The Ethiopian government's $500M Automotive Industry Development Program has catalyzed a 31% annual growth in vehicle assembly capacity since 2021. This explosive market expansion creates unprecedented demand for specialized</w:t>
      </w:r>
      <w:r>
        <w:t xml:space="preserve"> </w:t>
      </w:r>
      <w:r>
        <w:rPr>
          <w:iCs/>
          <w:i/>
        </w:rPr>
        <w:t xml:space="preserve">Automotive Engineer</w:t>
      </w:r>
      <w:r>
        <w:t xml:space="preserve"> </w:t>
      </w:r>
      <w:r>
        <w:t xml:space="preserve">talent capable of navigating local production challenges—from adapting global platforms for African road conditions to optimizing supply chains across Ethiopia's rugged terrain. Our sales strategy directly targets this high-potential market where qualified engineers command premium compensation packages 40% above regional averages.</w:t>
      </w:r>
    </w:p>
    <w:bookmarkEnd w:id="21"/>
    <w:bookmarkStart w:id="22" w:name="X8a9a32368c75f21d075acbd7db6bc92a220d5ab"/>
    <w:p>
      <w:pPr>
        <w:pStyle w:val="Heading2"/>
      </w:pPr>
      <w:r>
        <w:t xml:space="preserve">III. Sales Performance: Candidate Acquisition Metrics</w:t>
      </w:r>
    </w:p>
    <w:p>
      <w:pPr>
        <w:pStyle w:val="FirstParagraph"/>
      </w:pPr>
      <w:r>
        <w:t xml:space="preserve">We deployed a multi-channel recruitment campaign across Addis Ababa's academic and professional networks, achieving exceptional engagement:</w:t>
      </w:r>
    </w:p>
    <w:p>
      <w:pPr>
        <w:numPr>
          <w:ilvl w:val="0"/>
          <w:numId w:val="1001"/>
        </w:numPr>
        <w:pStyle w:val="Compact"/>
      </w:pPr>
      <w:r>
        <w:rPr>
          <w:bCs/>
          <w:b/>
        </w:rPr>
        <w:t xml:space="preserve">Platform Coverage:</w:t>
      </w:r>
      <w:r>
        <w:t xml:space="preserve"> </w:t>
      </w:r>
      <w:r>
        <w:t xml:space="preserve">Targeted 18 Ethiopian universities (including Addis Ababa University, Mekelle University) and industry associations (Ethiopian Automotive Manufacturers Association)</w:t>
      </w:r>
    </w:p>
    <w:p>
      <w:pPr>
        <w:numPr>
          <w:ilvl w:val="0"/>
          <w:numId w:val="1001"/>
        </w:numPr>
        <w:pStyle w:val="Compact"/>
      </w:pPr>
      <w:r>
        <w:rPr>
          <w:bCs/>
          <w:b/>
        </w:rPr>
        <w:t xml:space="preserve">Candidate Pipeline:</w:t>
      </w:r>
      <w:r>
        <w:t xml:space="preserve"> </w:t>
      </w:r>
      <w:r>
        <w:t xml:space="preserve">Generated 247 qualified applicants within 90 days—exceeding target by 63%</w:t>
      </w:r>
    </w:p>
    <w:p>
      <w:pPr>
        <w:numPr>
          <w:ilvl w:val="0"/>
          <w:numId w:val="1001"/>
        </w:numPr>
        <w:pStyle w:val="Compact"/>
      </w:pPr>
      <w:r>
        <w:rPr>
          <w:bCs/>
          <w:b/>
        </w:rPr>
        <w:t xml:space="preserve">Quality Metrics:</w:t>
      </w:r>
      <w:r>
        <w:t xml:space="preserve"> </w:t>
      </w:r>
      <w:r>
        <w:t xml:space="preserve">89% of candidates held relevant engineering degrees; 74% possessed ASE-certified experience in assembly line optimization</w:t>
      </w:r>
    </w:p>
    <w:p>
      <w:pPr>
        <w:numPr>
          <w:ilvl w:val="0"/>
          <w:numId w:val="1001"/>
        </w:numPr>
        <w:pStyle w:val="Compact"/>
      </w:pPr>
      <w:r>
        <w:rPr>
          <w:bCs/>
          <w:b/>
        </w:rPr>
        <w:t xml:space="preserve">Conversion Rate:</w:t>
      </w:r>
      <w:r>
        <w:t xml:space="preserve"> </w:t>
      </w:r>
      <w:r>
        <w:t xml:space="preserve">Interview-to-offer ratio at 28.5%, significantly above the sector average of 19%</w:t>
      </w:r>
    </w:p>
    <w:bookmarkEnd w:id="22"/>
    <w:bookmarkStart w:id="23" w:name="X986099e1cc451bb808b337b74c41fc1ebfae149"/>
    <w:p>
      <w:pPr>
        <w:pStyle w:val="Heading2"/>
      </w:pPr>
      <w:r>
        <w:t xml:space="preserve">IV. Target Candidate Profile: The Ideal Automotive Engineer for Addis Ababa</w:t>
      </w:r>
    </w:p>
    <w:p>
      <w:pPr>
        <w:pStyle w:val="FirstParagraph"/>
      </w:pPr>
      <w:r>
        <w:t xml:space="preserve">This Sales Report defines non-negotiable competencies for our</w:t>
      </w:r>
      <w:r>
        <w:t xml:space="preserve"> </w:t>
      </w:r>
      <w:r>
        <w:rPr>
          <w:iCs/>
          <w:i/>
        </w:rPr>
        <w:t xml:space="preserve">Automotive Engineer</w:t>
      </w:r>
      <w:r>
        <w:t xml:space="preserve"> </w:t>
      </w:r>
      <w:r>
        <w:t xml:space="preserve">role, designed to maximize ROI in Ethiopia's unique industrial landscape:</w:t>
      </w:r>
    </w:p>
    <w:p>
      <w:pPr>
        <w:pStyle w:val="BodyText"/>
      </w:pPr>
      <w:r>
        <w:t xml:space="preserve">Core Competency</w:t>
      </w:r>
    </w:p>
    <w:p>
      <w:pPr>
        <w:pStyle w:val="BodyText"/>
      </w:pPr>
      <w:r>
        <w:t xml:space="preserve">Local Market Relevance (Addis Ababa Context)</w:t>
      </w:r>
    </w:p>
    <w:p>
      <w:pPr>
        <w:pStyle w:val="BodyText"/>
      </w:pPr>
      <w:r>
        <w:t xml:space="preserve">Sales-Driven Outcome</w:t>
      </w:r>
    </w:p>
    <w:p>
      <w:pPr>
        <w:pStyle w:val="BodyText"/>
      </w:pPr>
      <w:r>
        <w:t xml:space="preserve">Vehicle Assembly Optimization</w:t>
      </w:r>
    </w:p>
    <w:p>
      <w:pPr>
        <w:pStyle w:val="BodyText"/>
      </w:pPr>
      <w:r>
        <w:t xml:space="preserve">Adapting global platforms for Ethiopian road conditions (e.g., high-altitude engine calibration, dust-resistant systems)</w:t>
      </w:r>
    </w:p>
    <w:p>
      <w:pPr>
        <w:pStyle w:val="BodyText"/>
      </w:pPr>
      <w:r>
        <w:t xml:space="preserve">Reduces production downtime by 22%—critical for Addis Ababa's high-volume assembly plants</w:t>
      </w:r>
    </w:p>
    <w:p>
      <w:pPr>
        <w:pStyle w:val="BodyText"/>
      </w:pPr>
      <w:r>
        <w:t xml:space="preserve">Local Supply Chain Management</w:t>
      </w:r>
    </w:p>
    <w:p>
      <w:pPr>
        <w:pStyle w:val="BodyText"/>
      </w:pPr>
      <w:r>
        <w:t xml:space="preserve">Negotiating with 300+ Addis Ababa-based Tier-1 suppliers (e.g., Mekelle Steel Works, Bishoftu Auto Parts)</w:t>
      </w:r>
    </w:p>
    <w:p>
      <w:pPr>
        <w:pStyle w:val="BodyText"/>
      </w:pPr>
      <w:r>
        <w:rPr>
          <w:bCs/>
          <w:b/>
        </w:rPr>
        <w:t xml:space="preserve">Reduces component costs by 18% through localized sourcing</w:t>
      </w:r>
    </w:p>
    <w:p>
      <w:pPr>
        <w:pStyle w:val="BodyText"/>
      </w:pPr>
      <w:r>
        <w:t xml:space="preserve">Sustainability Implementation</w:t>
      </w:r>
    </w:p>
    <w:p>
      <w:pPr>
        <w:pStyle w:val="BodyText"/>
      </w:pPr>
      <w:r>
        <w:t xml:space="preserve">Integrating solar-powered assembly systems for Addis Ababa's grid instability (23% of plants currently use generators)</w:t>
      </w:r>
    </w:p>
    <w:p>
      <w:pPr>
        <w:pStyle w:val="BodyText"/>
      </w:pPr>
      <w:r>
        <w:t xml:space="preserve">Qualifies company for $1.2M green manufacturing grants under Ethiopia's Climate Resilience Program</w:t>
      </w:r>
    </w:p>
    <w:bookmarkEnd w:id="23"/>
    <w:bookmarkStart w:id="24" w:name="X803bf2005c178ed2120076799e45c6085f1ae7a"/>
    <w:p>
      <w:pPr>
        <w:pStyle w:val="Heading2"/>
      </w:pPr>
      <w:r>
        <w:t xml:space="preserve">V. Competitive Positioning: Why This Automotive Engineer Role Sells</w:t>
      </w:r>
    </w:p>
    <w:p>
      <w:pPr>
        <w:pStyle w:val="FirstParagraph"/>
      </w:pPr>
      <w:r>
        <w:t xml:space="preserve">In Ethiopia Addis Ababa's tight talent market, we've engineered a compelling value proposition that outperforms competitors:</w:t>
      </w:r>
    </w:p>
    <w:p>
      <w:pPr>
        <w:numPr>
          <w:ilvl w:val="0"/>
          <w:numId w:val="1002"/>
        </w:numPr>
        <w:pStyle w:val="Compact"/>
      </w:pPr>
      <w:r>
        <w:rPr>
          <w:bCs/>
          <w:b/>
        </w:rPr>
        <w:t xml:space="preserve">Strategic Location Premium:</w:t>
      </w:r>
      <w:r>
        <w:t xml:space="preserve"> </w:t>
      </w:r>
      <w:r>
        <w:t xml:space="preserve">Offering relocation packages covering 3 months' rent in Addis Ababa's industrial zones (Kality, Bole Lemi) at $850/month—25% above market rate to offset high cost of living.</w:t>
      </w:r>
    </w:p>
    <w:p>
      <w:pPr>
        <w:numPr>
          <w:ilvl w:val="0"/>
          <w:numId w:val="1002"/>
        </w:numPr>
        <w:pStyle w:val="Compact"/>
      </w:pPr>
      <w:r>
        <w:rPr>
          <w:bCs/>
          <w:b/>
        </w:rPr>
        <w:t xml:space="preserve">Growth Acceleration:</w:t>
      </w:r>
      <w:r>
        <w:t xml:space="preserve"> </w:t>
      </w:r>
      <w:r>
        <w:t xml:space="preserve">Guaranteed advancement path to Engineering Manager within 18 months, tied to Ethiopia's 2030 target for local content (65% domestic parts sourcing).</w:t>
      </w:r>
    </w:p>
    <w:p>
      <w:pPr>
        <w:numPr>
          <w:ilvl w:val="0"/>
          <w:numId w:val="1002"/>
        </w:numPr>
        <w:pStyle w:val="Compact"/>
      </w:pPr>
      <w:r>
        <w:rPr>
          <w:bCs/>
          <w:b/>
        </w:rPr>
        <w:t xml:space="preserve">Community Impact:</w:t>
      </w:r>
      <w:r>
        <w:t xml:space="preserve"> </w:t>
      </w:r>
      <w:r>
        <w:t xml:space="preserve">Salary includes $500/month toward Addis Ababa community STEM initiatives (e.g., automotive training at Addis Ababa Institute of Technology), enhancing employer branding.</w:t>
      </w:r>
    </w:p>
    <w:bookmarkEnd w:id="24"/>
    <w:bookmarkStart w:id="25" w:name="X7c92007db42f7d9a179f9ab2d6e876f13c8c40b"/>
    <w:p>
      <w:pPr>
        <w:pStyle w:val="Heading2"/>
      </w:pPr>
      <w:r>
        <w:t xml:space="preserve">VI. Sales Channel Performance: Recruitment Strategy Breakdown</w:t>
      </w:r>
    </w:p>
    <w:p>
      <w:pPr>
        <w:pStyle w:val="FirstParagraph"/>
      </w:pPr>
      <w:r>
        <w:t xml:space="preserve">We executed a hyper-localized sales approach for the</w:t>
      </w:r>
      <w:r>
        <w:t xml:space="preserve"> </w:t>
      </w:r>
      <w:r>
        <w:rPr>
          <w:iCs/>
          <w:i/>
        </w:rPr>
        <w:t xml:space="preserve">Automotive Engineer</w:t>
      </w:r>
      <w:r>
        <w:t xml:space="preserve"> </w:t>
      </w:r>
      <w:r>
        <w:t xml:space="preserve">role across Addis Ababa:</w:t>
      </w:r>
    </w:p>
    <w:p>
      <w:pPr>
        <w:pStyle w:val="BodyText"/>
      </w:pPr>
      <w:r>
        <w:t xml:space="preserve">Sales Channel</w:t>
      </w:r>
    </w:p>
    <w:p>
      <w:pPr>
        <w:pStyle w:val="BodyText"/>
      </w:pPr>
      <w:r>
        <w:t xml:space="preserve">Reach (Addis Ababa Candidates)</w:t>
      </w:r>
    </w:p>
    <w:p>
      <w:pPr>
        <w:pStyle w:val="BodyText"/>
      </w:pPr>
      <w:r>
        <w:t xml:space="preserve">Conversion Rate</w:t>
      </w:r>
    </w:p>
    <w:p>
      <w:pPr>
        <w:pStyle w:val="BodyText"/>
      </w:pPr>
      <w:r>
        <w:t xml:space="preserve">Average Cost/Qualified Candidate</w:t>
      </w:r>
    </w:p>
    <w:p>
      <w:pPr>
        <w:pStyle w:val="BodyText"/>
      </w:pPr>
      <w:r>
        <w:t xml:space="preserve">University Career Fairs (AAU, Mekelle)</w:t>
      </w:r>
    </w:p>
    <w:p>
      <w:pPr>
        <w:pStyle w:val="BodyText"/>
      </w:pPr>
      <w:r>
        <w:t xml:space="preserve">124</w:t>
      </w:r>
    </w:p>
    <w:p>
      <w:pPr>
        <w:pStyle w:val="BodyText"/>
      </w:pPr>
      <w:r>
        <w:t xml:space="preserve">38%</w:t>
      </w:r>
    </w:p>
    <w:p>
      <w:pPr>
        <w:pStyle w:val="BodyText"/>
      </w:pPr>
      <w:r>
        <w:t xml:space="preserve">$78</w:t>
      </w:r>
    </w:p>
    <w:p>
      <w:pPr>
        <w:pStyle w:val="BodyText"/>
      </w:pPr>
      <w:r>
        <w:t xml:space="preserve">Addis Ababa Engineering Association Partnerships</w:t>
      </w:r>
    </w:p>
    <w:p>
      <w:pPr>
        <w:pStyle w:val="BodyText"/>
      </w:pPr>
      <w:r>
        <w:t xml:space="preserve">89</w:t>
      </w:r>
    </w:p>
    <w:p>
      <w:pPr>
        <w:pStyle w:val="BodyText"/>
      </w:pPr>
      <w:r>
        <w:t xml:space="preserve">52%</w:t>
      </w:r>
    </w:p>
    <w:p>
      <w:pPr>
        <w:pStyle w:val="BodyText"/>
      </w:pPr>
      <w:r>
        <w:t xml:space="preserve">$112</w:t>
      </w:r>
    </w:p>
    <w:p>
      <w:pPr>
        <w:pStyle w:val="BodyText"/>
      </w:pPr>
      <w:r>
        <w:rPr>
          <w:bCs/>
          <w:b/>
        </w:rPr>
        <w:t xml:space="preserve">Key Insight:</w:t>
      </w:r>
      <w:r>
        <w:t xml:space="preserve"> </w:t>
      </w:r>
      <w:r>
        <w:t xml:space="preserve">Partnership channels delivered the highest-quality candidates (92% with 3+ years' industry experience), confirming that strategic alliances with Addis Ababa's professional bodies are the most effective sales channel.</w:t>
      </w:r>
    </w:p>
    <w:bookmarkEnd w:id="25"/>
    <w:bookmarkStart w:id="26" w:name="X6aa08cca41977d09d83aa38139f5756ce95e987"/>
    <w:p>
      <w:pPr>
        <w:pStyle w:val="Heading2"/>
      </w:pPr>
      <w:r>
        <w:t xml:space="preserve">VII. Economic Impact Analysis: ROI for Ethiopia Addis Ababa</w:t>
      </w:r>
    </w:p>
    <w:p>
      <w:pPr>
        <w:pStyle w:val="FirstParagraph"/>
      </w:pPr>
      <w:r>
        <w:t xml:space="preserve">This Sales Report quantifies the direct and indirect value of securing a top-tier</w:t>
      </w:r>
      <w:r>
        <w:t xml:space="preserve"> </w:t>
      </w:r>
      <w:r>
        <w:rPr>
          <w:iCs/>
          <w:i/>
        </w:rPr>
        <w:t xml:space="preserve">Automotive Engineer</w:t>
      </w:r>
      <w:r>
        <w:t xml:space="preserve"> </w:t>
      </w:r>
      <w:r>
        <w:t xml:space="preserve">in Addis Ababa:</w:t>
      </w:r>
    </w:p>
    <w:p>
      <w:pPr>
        <w:numPr>
          <w:ilvl w:val="0"/>
          <w:numId w:val="1003"/>
        </w:numPr>
        <w:pStyle w:val="Compact"/>
      </w:pPr>
      <w:r>
        <w:rPr>
          <w:bCs/>
          <w:b/>
        </w:rPr>
        <w:t xml:space="preserve">Direct Cost Savings:</w:t>
      </w:r>
      <w:r>
        <w:t xml:space="preserve"> </w:t>
      </w:r>
      <w:r>
        <w:t xml:space="preserve">Optimized engine calibration process reduces fuel consumption by 12% per vehicle—projected $340K annual savings for our assembly plant.</w:t>
      </w:r>
    </w:p>
    <w:p>
      <w:pPr>
        <w:numPr>
          <w:ilvl w:val="0"/>
          <w:numId w:val="1003"/>
        </w:numPr>
        <w:pStyle w:val="Compact"/>
      </w:pPr>
      <w:r>
        <w:rPr>
          <w:bCs/>
          <w:b/>
        </w:rPr>
        <w:t xml:space="preserve">National Economic Contribution:</w:t>
      </w:r>
      <w:r>
        <w:t xml:space="preserve"> </w:t>
      </w:r>
      <w:r>
        <w:t xml:space="preserve">Each local engineer supports 5.7 additional jobs (per Ethiopian Industrial Development Institute data), boosting Addis Ababa's manufacturing employment by 1,280 jobs annually per engineer.</w:t>
      </w:r>
    </w:p>
    <w:p>
      <w:pPr>
        <w:numPr>
          <w:ilvl w:val="0"/>
          <w:numId w:val="1003"/>
        </w:numPr>
        <w:pStyle w:val="Compact"/>
      </w:pPr>
      <w:r>
        <w:rPr>
          <w:bCs/>
          <w:b/>
        </w:rPr>
        <w:t xml:space="preserve">Tax Revenue Generation:</w:t>
      </w:r>
      <w:r>
        <w:t xml:space="preserve"> </w:t>
      </w:r>
      <w:r>
        <w:t xml:space="preserve">Higher salaries for certified engineers increase national tax revenues by $48K/year per employee—critical for Ethiopia's 2035 fiscal targets.</w:t>
      </w:r>
    </w:p>
    <w:bookmarkEnd w:id="26"/>
    <w:bookmarkStart w:id="27" w:name="X3eaa0a34df874962b649f04ee3b2929c0a28578"/>
    <w:p>
      <w:pPr>
        <w:pStyle w:val="Heading2"/>
      </w:pPr>
      <w:r>
        <w:t xml:space="preserve">VIII. Conclusion: The Strategic Imperative of Automotive Engineering in Addis Ababa</w:t>
      </w:r>
    </w:p>
    <w:p>
      <w:pPr>
        <w:pStyle w:val="FirstParagraph"/>
      </w:pPr>
      <w:r>
        <w:t xml:space="preserve">This Sales Report confirms that recruiting the right</w:t>
      </w:r>
      <w:r>
        <w:t xml:space="preserve"> </w:t>
      </w:r>
      <w:r>
        <w:rPr>
          <w:iCs/>
          <w:i/>
        </w:rPr>
        <w:t xml:space="preserve">Automotive Engineer</w:t>
      </w:r>
      <w:r>
        <w:t xml:space="preserve"> </w:t>
      </w:r>
      <w:r>
        <w:t xml:space="preserve">is not merely a personnel decision but a foundational sales strategy for Ethiopia's industrial future. With Addis Ababa driving 87% of Ethiopia's automotive exports (primarily to East Africa), this role directly impacts our ability to capture market share from established competitors like Kenya and Uganda. We have achieved 100% of recruitment targets with candidates possessing the precise skills required to solve Addis Ababa's unique engineering challenges—proving that targeted talent acquisition is the most effective sales channel for automotive growth in Ethiopia.</w:t>
      </w:r>
    </w:p>
    <w:p>
      <w:pPr>
        <w:pStyle w:val="BodyText"/>
      </w:pPr>
      <w:r>
        <w:t xml:space="preserve">As Ethiopia positions itself as Africa's next manufacturing hub, the success of this</w:t>
      </w:r>
      <w:r>
        <w:t xml:space="preserve"> </w:t>
      </w:r>
      <w:r>
        <w:rPr>
          <w:iCs/>
          <w:i/>
        </w:rPr>
        <w:t xml:space="preserve">Automotive Engineer</w:t>
      </w:r>
      <w:r>
        <w:t xml:space="preserve"> </w:t>
      </w:r>
      <w:r>
        <w:t xml:space="preserve">recruitment represents a critical milestone. We recommend scaling this model to all Addis Ababa industrial zones by Q1 2024, with a focus on expanding our network of Ethiopian engineering institutions. The data is clear: Investing in localized engineering talent through strategic sales-driven recruitment delivers immediate operational ROI while advancing Ethiopia's vision for sustainable industrial leadership.</w:t>
      </w:r>
    </w:p>
    <w:p>
      <w:pPr>
        <w:pStyle w:val="BodyText"/>
      </w:pPr>
      <w:r>
        <w:rPr>
          <w:bCs/>
          <w:b/>
        </w:rPr>
        <w:t xml:space="preserve">Appendix A:</w:t>
      </w:r>
      <w:r>
        <w:t xml:space="preserve"> </w:t>
      </w:r>
      <w:r>
        <w:t xml:space="preserve">Full candidate competency assessment matrix</w:t>
      </w:r>
      <w:r>
        <w:br/>
      </w:r>
      <w:r>
        <w:rPr>
          <w:bCs/>
          <w:b/>
        </w:rPr>
        <w:t xml:space="preserve">Appendix B:</w:t>
      </w:r>
      <w:r>
        <w:t xml:space="preserve"> </w:t>
      </w:r>
      <w:r>
        <w:t xml:space="preserve">Addis Ababa automotive manufacturing growth projections (2023-2030)</w:t>
      </w:r>
      <w:r>
        <w:br/>
      </w:r>
      <w:r>
        <w:rPr>
          <w:bCs/>
          <w:b/>
        </w:rPr>
        <w:t xml:space="preserve">Appendix C:</w:t>
      </w:r>
      <w:r>
        <w:t xml:space="preserve"> </w:t>
      </w:r>
      <w:r>
        <w:t xml:space="preserve">Competitive salary benchmarking report for engineering roles in Ethiopia</w:t>
      </w:r>
    </w:p>
    <w:p>
      <w:pPr>
        <w:pStyle w:val="BodyText"/>
      </w:pPr>
      <w:r>
        <w:rPr>
          <w:iCs/>
          <w:i/>
        </w:rPr>
        <w:t xml:space="preserve">Sales Report Confirmed: Automotive Engineer position secured. Strategic alignment with Ethiopia's Addis Ababa industrial ecosystem validated.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Recruitment - Ethiopia Addis Ababa</dc:title>
  <dc:creator/>
  <dc:language>en</dc:language>
  <cp:keywords/>
  <dcterms:created xsi:type="dcterms:W3CDTF">2026-07-23T11:46:14Z</dcterms:created>
  <dcterms:modified xsi:type="dcterms:W3CDTF">2026-07-23T11:46:14Z</dcterms:modified>
</cp:coreProperties>
</file>

<file path=docProps/custom.xml><?xml version="1.0" encoding="utf-8"?>
<Properties xmlns="http://schemas.openxmlformats.org/officeDocument/2006/custom-properties" xmlns:vt="http://schemas.openxmlformats.org/officeDocument/2006/docPropsVTypes"/>
</file>