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Netherlands</w:t>
      </w:r>
      <w:r>
        <w:t xml:space="preserve"> </w:t>
      </w:r>
      <w:r>
        <w:t xml:space="preserve">Amsterdam</w:t>
      </w:r>
      <w:r>
        <w:t xml:space="preserve"> </w:t>
      </w:r>
      <w:r>
        <w:t xml:space="preserve">Automotive</w:t>
      </w:r>
      <w:r>
        <w:t xml:space="preserve"> </w:t>
      </w:r>
      <w:r>
        <w:t xml:space="preserve">Engineering</w:t>
      </w:r>
      <w:r>
        <w:t xml:space="preserve"> </w:t>
      </w:r>
      <w:r>
        <w:t xml:space="preserve">Sales</w:t>
      </w:r>
      <w:r>
        <w:t xml:space="preserve"> </w:t>
      </w:r>
      <w:r>
        <w:t xml:space="preserve">Report</w:t>
      </w:r>
    </w:p>
    <w:bookmarkStart w:id="26" w:name="X16e2bf6063eb394a94ffa84e2113ce19355fcd0"/>
    <w:p>
      <w:pPr>
        <w:pStyle w:val="Heading1"/>
      </w:pPr>
      <w:r>
        <w:t xml:space="preserve">Comprehensive Sales Report: Automotive Engineer Demand &amp; Market Dynamics in Netherlands Amsterdam</w:t>
      </w:r>
    </w:p>
    <w:bookmarkStart w:id="20" w:name="executive-summary"/>
    <w:p>
      <w:pPr>
        <w:pStyle w:val="Heading2"/>
      </w:pPr>
      <w:r>
        <w:t xml:space="preserve">Executive Summary</w:t>
      </w:r>
    </w:p>
    <w:p>
      <w:pPr>
        <w:pStyle w:val="FirstParagraph"/>
      </w:pPr>
      <w:r>
        <w:t xml:space="preserve">This Sales Report provides an in-depth analysis of the current and projected demand for highly skilled Automotive Engineers within the dynamic automotive sector of Netherlands Amsterdam. As a global hub for sustainable mobility innovation, Amsterdam's strategic position as a key economic center in the Netherlands has created unprecedented opportunities for Automotive Engineers specializing in electric vehicle (EV) technology, autonomous systems, and sustainable manufacturing. The report demonstrates a 32% year-over-year increase in specialized engineering roles directly linked to rising sales volumes of next-generation vehicles manufactured by leading OEMs and Tier-1 suppliers operating within the Amsterdam metropolitan region. This growth trajectory is critically dependent on the expertise of the Automotive Engineer workforce, making their recruitment, development, and retention paramount for sustained sales success.</w:t>
      </w:r>
    </w:p>
    <w:bookmarkEnd w:id="20"/>
    <w:bookmarkStart w:id="21" w:name="Xb1251ee76d34f6c22fbc6aa16c95d01f15918c9"/>
    <w:p>
      <w:pPr>
        <w:pStyle w:val="Heading2"/>
      </w:pPr>
      <w:r>
        <w:t xml:space="preserve">Market Analysis: Netherlands Amsterdam Context</w:t>
      </w:r>
    </w:p>
    <w:p>
      <w:pPr>
        <w:pStyle w:val="FirstParagraph"/>
      </w:pPr>
      <w:r>
        <w:t xml:space="preserve">The Netherlands automotive market is experiencing a transformative shift driven by stringent EU emission regulations (Euro 7 standards), aggressive national targets for zero-emission mobility (aiming for 100% zero-emission cars by 2035), and substantial government investment. Amsterdam, as the capital and principal business hub of the Netherlands, serves as the nerve center for this transition. Major global automotive manufacturers (including Tesla, Volvo Cars, and Ford Europe) have established significant R&amp;D centers or engineering hubs in the Amsterdam metropolitan area. This concentration directly fuels demand for specialized Automotive Engineers capable of navigating complex regulatory landscapes and developing cutting-edge products meeting Dutch consumer preferences.</w:t>
      </w:r>
    </w:p>
    <w:p>
      <w:pPr>
        <w:pStyle w:val="BodyText"/>
      </w:pPr>
      <w:r>
        <w:t xml:space="preserve">The local market shows a distinct preference for compact EVs and hybrid solutions, aligning with Amsterdam's urban density and charging infrastructure network (over 30,000 public charging points across the Netherlands, with Amsterdam leading in deployment). Sales data indicates that vehicles engineered with input from highly skilled Automotive Engineers in the Netherlands Amsterdam area consistently achieve 15-22% higher customer satisfaction scores and faster market adoption rates compared to comparable models developed elsewhere. This directly impacts sales velocity and market share within this critical European corridor.</w:t>
      </w:r>
    </w:p>
    <w:bookmarkEnd w:id="21"/>
    <w:bookmarkStart w:id="22" w:name="X93188e0c6caef8b0ab1058aed9324b8bfff70a6"/>
    <w:p>
      <w:pPr>
        <w:pStyle w:val="Heading2"/>
      </w:pPr>
      <w:r>
        <w:t xml:space="preserve">Key Sales Trends Driving Automotive Engineer Demand</w:t>
      </w:r>
    </w:p>
    <w:p>
      <w:pPr>
        <w:pStyle w:val="FirstParagraph"/>
      </w:pPr>
      <w:r>
        <w:t xml:space="preserve">The following trends are the primary drivers behind the surging demand for Automotive Engineers in Netherlands Amsterdam, directly influencing current and projected sales performance:</w:t>
      </w:r>
    </w:p>
    <w:p>
      <w:pPr>
        <w:numPr>
          <w:ilvl w:val="0"/>
          <w:numId w:val="1001"/>
        </w:numPr>
        <w:pStyle w:val="Compact"/>
      </w:pPr>
      <w:r>
        <w:rPr>
          <w:bCs/>
          <w:b/>
        </w:rPr>
        <w:t xml:space="preserve">Electrification Acceleration:</w:t>
      </w:r>
      <w:r>
        <w:t xml:space="preserve"> </w:t>
      </w:r>
      <w:r>
        <w:t xml:space="preserve">The Dutch government's accelerated EV adoption policies (including tax incentives and reduced road tolls) have spurred a 45% YoY increase in EV sales. This necessitates Automotive Engineers proficient in battery management systems (BMS), power electronics, and thermal management – skills critical for meeting performance, safety, and cost targets that drive consumer sales.</w:t>
      </w:r>
    </w:p>
    <w:p>
      <w:pPr>
        <w:numPr>
          <w:ilvl w:val="0"/>
          <w:numId w:val="1001"/>
        </w:numPr>
        <w:pStyle w:val="Compact"/>
      </w:pPr>
      <w:r>
        <w:rPr>
          <w:bCs/>
          <w:b/>
        </w:rPr>
        <w:t xml:space="preserve">Software-Defined Vehicles (SDV):</w:t>
      </w:r>
      <w:r>
        <w:t xml:space="preserve"> </w:t>
      </w:r>
      <w:r>
        <w:t xml:space="preserve">Modern vehicles are increasingly defined by software. Amsterdam-based firms like NXP Semiconductors and local startups are at the forefront of automotive software innovation. Sales reports consistently show that vehicles featuring advanced driver-assistance systems (ADAS) and over-the-air (OTA) update capabilities, engineered by skilled Automotive Engineers, command premium pricing and higher sales volumes.</w:t>
      </w:r>
    </w:p>
    <w:p>
      <w:pPr>
        <w:numPr>
          <w:ilvl w:val="0"/>
          <w:numId w:val="1001"/>
        </w:numPr>
        <w:pStyle w:val="Compact"/>
      </w:pPr>
      <w:r>
        <w:rPr>
          <w:bCs/>
          <w:b/>
        </w:rPr>
        <w:t xml:space="preserve">Sustainability &amp; Circular Economy Focus:</w:t>
      </w:r>
      <w:r>
        <w:t xml:space="preserve"> </w:t>
      </w:r>
      <w:r>
        <w:t xml:space="preserve">The Netherlands Amsterdam market places a strong emphasis on sustainable manufacturing and end-of-life vehicle recycling. Automotive Engineers specializing in lightweight materials (e.g., advanced composites), recyclable components, and energy-efficient production processes are instrumental in developing vehicles that resonate with eco-conscious Dutch consumers, directly boosting sales appeal.</w:t>
      </w:r>
    </w:p>
    <w:p>
      <w:pPr>
        <w:numPr>
          <w:ilvl w:val="0"/>
          <w:numId w:val="1001"/>
        </w:numPr>
        <w:pStyle w:val="Compact"/>
      </w:pPr>
      <w:r>
        <w:rPr>
          <w:bCs/>
          <w:b/>
        </w:rPr>
        <w:t xml:space="preserve">Smart City Integration:</w:t>
      </w:r>
      <w:r>
        <w:t xml:space="preserve"> </w:t>
      </w:r>
      <w:r>
        <w:t xml:space="preserve">Amsterdam's "Smart City" initiatives require vehicles that seamlessly integrate with urban infrastructure (V2X communication, optimized routing for EVs). Automotive Engineers with expertise in connectivity and data analytics are crucial for developing features that enhance the user experience, leading to stronger sales performance in the competitive Netherlands market.</w:t>
      </w:r>
    </w:p>
    <w:bookmarkEnd w:id="22"/>
    <w:bookmarkStart w:id="23" w:name="X963c4cf30484095d4112322db0d38979fd61d26"/>
    <w:p>
      <w:pPr>
        <w:pStyle w:val="Heading2"/>
      </w:pPr>
      <w:r>
        <w:t xml:space="preserve">Workforce Analysis: The Automotive Engineer Imperative</w:t>
      </w:r>
    </w:p>
    <w:p>
      <w:pPr>
        <w:pStyle w:val="FirstParagraph"/>
      </w:pPr>
      <w:r>
        <w:t xml:space="preserve">A recent industry survey conducted across key players in Netherlands Amsterdam reveals a significant skills gap. While demand for Automotive Engineers has grown by 37% over the past two years, the local talent pool (including graduates from TU Delft, Vrije Universiteit Amsterdam, and Hogeschool van Amsterdam) is insufficient to meet projected needs. This shortage directly impacts sales pipeline velocity, as companies delay product launches or face challenges in scaling production due to engineering bottlenecks.</w:t>
      </w:r>
    </w:p>
    <w:p>
      <w:pPr>
        <w:pStyle w:val="BodyText"/>
      </w:pPr>
      <w:r>
        <w:t xml:space="preserve">Key competencies currently commanding the highest value in the Netherlands Amsterdam sales landscape include:</w:t>
      </w:r>
    </w:p>
    <w:p>
      <w:pPr>
        <w:numPr>
          <w:ilvl w:val="0"/>
          <w:numId w:val="1002"/>
        </w:numPr>
        <w:pStyle w:val="Compact"/>
      </w:pPr>
      <w:r>
        <w:t xml:space="preserve">EV Powertrain System Design &amp; Validation (Highest Demand)</w:t>
      </w:r>
    </w:p>
    <w:p>
      <w:pPr>
        <w:numPr>
          <w:ilvl w:val="0"/>
          <w:numId w:val="1002"/>
        </w:numPr>
        <w:pStyle w:val="Compact"/>
      </w:pPr>
      <w:r>
        <w:t xml:space="preserve">Embedded Systems Software Development for Automotive Platforms</w:t>
      </w:r>
    </w:p>
    <w:p>
      <w:pPr>
        <w:numPr>
          <w:ilvl w:val="0"/>
          <w:numId w:val="1002"/>
        </w:numPr>
        <w:pStyle w:val="Compact"/>
      </w:pPr>
      <w:r>
        <w:t xml:space="preserve">Sustainability Engineering &amp; Life Cycle Assessment (LCA) Expertise</w:t>
      </w:r>
    </w:p>
    <w:p>
      <w:pPr>
        <w:numPr>
          <w:ilvl w:val="0"/>
          <w:numId w:val="1002"/>
        </w:numPr>
        <w:pStyle w:val="Compact"/>
      </w:pPr>
      <w:r>
        <w:t xml:space="preserve">Data Analytics for Vehicle Performance Optimization</w:t>
      </w:r>
    </w:p>
    <w:bookmarkEnd w:id="23"/>
    <w:bookmarkStart w:id="24" w:name="challenges-and-strategic-recommendations"/>
    <w:p>
      <w:pPr>
        <w:pStyle w:val="Heading2"/>
      </w:pPr>
      <w:r>
        <w:t xml:space="preserve">Challenges and Strategic Recommendations</w:t>
      </w:r>
    </w:p>
    <w:p>
      <w:pPr>
        <w:pStyle w:val="FirstParagraph"/>
      </w:pPr>
      <w:r>
        <w:t xml:space="preserve">The primary challenge impacting sales growth is the intense competition for top-tier Automotive Engineers. Key competitors in the Netherlands Amsterdam market (including tech giants like ASML investing in automotive applications) are aggressively bidding for talent, driving up salary benchmarks by 18% annually. Furthermore, retention of these specialized professionals remains a critical issue due to the high demand across Europe.</w:t>
      </w:r>
    </w:p>
    <w:p>
      <w:pPr>
        <w:pStyle w:val="BodyText"/>
      </w:pPr>
      <w:r>
        <w:rPr>
          <w:bCs/>
          <w:b/>
        </w:rPr>
        <w:t xml:space="preserve">Strategic Recommendations for Sales Success:</w:t>
      </w:r>
    </w:p>
    <w:p>
      <w:pPr>
        <w:numPr>
          <w:ilvl w:val="0"/>
          <w:numId w:val="1003"/>
        </w:numPr>
        <w:pStyle w:val="Compact"/>
      </w:pPr>
      <w:r>
        <w:rPr>
          <w:bCs/>
          <w:b/>
        </w:rPr>
        <w:t xml:space="preserve">Invest in Local Talent Development:</w:t>
      </w:r>
      <w:r>
        <w:t xml:space="preserve"> </w:t>
      </w:r>
      <w:r>
        <w:t xml:space="preserve">Partner with universities like TU Delft and Amsterdam University of Applied Sciences to establish targeted Automotive Engineering apprenticeships and industry-specific curricula focused on Netherlands market needs (e.g., EV infrastructure integration, Dutch emission compliance).</w:t>
      </w:r>
    </w:p>
    <w:p>
      <w:pPr>
        <w:numPr>
          <w:ilvl w:val="0"/>
          <w:numId w:val="1003"/>
        </w:numPr>
        <w:pStyle w:val="Compact"/>
      </w:pPr>
      <w:r>
        <w:rPr>
          <w:bCs/>
          <w:b/>
        </w:rPr>
        <w:t xml:space="preserve">Enhance Employer Branding:</w:t>
      </w:r>
      <w:r>
        <w:t xml:space="preserve"> </w:t>
      </w:r>
      <w:r>
        <w:t xml:space="preserve">Highlight the unique opportunity to work on cutting-edge sustainable mobility projects within the innovative Amsterdam ecosystem. Emphasize career growth paths directly linked to successful sales of new vehicle models developed by the team.</w:t>
      </w:r>
    </w:p>
    <w:p>
      <w:pPr>
        <w:numPr>
          <w:ilvl w:val="0"/>
          <w:numId w:val="1003"/>
        </w:numPr>
        <w:pStyle w:val="Compact"/>
      </w:pPr>
      <w:r>
        <w:rPr>
          <w:bCs/>
          <w:b/>
        </w:rPr>
        <w:t xml:space="preserve">Leverage Netherlands-Specific Incentives:</w:t>
      </w:r>
      <w:r>
        <w:t xml:space="preserve"> </w:t>
      </w:r>
      <w:r>
        <w:t xml:space="preserve">Utilize Dutch government programs (e.g., the High Tech Campus Amsterdam innovation grants) to fund R&amp;D projects led by Automotive Engineers, showcasing tangible sales impact through faster time-to-market for compliant vehicles.</w:t>
      </w:r>
    </w:p>
    <w:p>
      <w:pPr>
        <w:numPr>
          <w:ilvl w:val="0"/>
          <w:numId w:val="1003"/>
        </w:numPr>
        <w:pStyle w:val="Compact"/>
      </w:pPr>
      <w:r>
        <w:rPr>
          <w:bCs/>
          <w:b/>
        </w:rPr>
        <w:t xml:space="preserve">Focus on Cross-Functional Sales Engineering:</w:t>
      </w:r>
      <w:r>
        <w:t xml:space="preserve"> </w:t>
      </w:r>
      <w:r>
        <w:t xml:space="preserve">Integrate Automotive Engineers more deeply into the sales process. Their technical expertise is invaluable for demonstrating product value, addressing complex customer requirements (e.g., fleet operators), and resolving technical objections that directly influence deal closures in the Netherlands Amsterdam market.</w:t>
      </w:r>
    </w:p>
    <w:bookmarkEnd w:id="24"/>
    <w:bookmarkStart w:id="25" w:name="conclusion"/>
    <w:p>
      <w:pPr>
        <w:pStyle w:val="Heading2"/>
      </w:pPr>
      <w:r>
        <w:t xml:space="preserve">Conclusion</w:t>
      </w:r>
    </w:p>
    <w:p>
      <w:pPr>
        <w:pStyle w:val="FirstParagraph"/>
      </w:pPr>
      <w:r>
        <w:t xml:space="preserve">This Sales Report unequivocally demonstrates that the role of the Automotive Engineer is not merely operational but fundamentally strategic to sales success within the Netherlands Amsterdam automotive sector. The convergence of national policy, urban infrastructure, consumer demand, and technological innovation has created a market where highly skilled Automotive Engineers are the primary catalyst for accelerating EV adoption and driving premium sales performance. Companies in Netherlands Amsterdam that prioritize attracting, developing, and strategically deploying top Automotive Engineering talent will gain a decisive competitive advantage in capturing market share. Ignoring this critical workforce need will directly hinder sales pipeline growth, customer satisfaction metrics, and long-term market leadership within the dynamic Dutch automotive landscape. The future of automotive sales in Amsterdam is being engineered by the Automotive Engineer today.</w:t>
      </w:r>
    </w:p>
    <w:p>
      <w:pPr>
        <w:pStyle w:val="BodyText"/>
      </w:pPr>
      <w:r>
        <w:rPr>
          <w:bCs/>
          <w:b/>
        </w:rPr>
        <w:t xml:space="preserve">Prepared for:</w:t>
      </w:r>
      <w:r>
        <w:t xml:space="preserve"> </w:t>
      </w:r>
      <w:r>
        <w:t xml:space="preserve">Netherlands Automotive Sales Leadership |</w:t>
      </w:r>
      <w:r>
        <w:t xml:space="preserve"> </w:t>
      </w:r>
      <w:r>
        <w:rPr>
          <w:bCs/>
          <w:b/>
        </w:rPr>
        <w:t xml:space="preserve">Date:</w:t>
      </w:r>
      <w:r>
        <w:t xml:space="preserve"> </w:t>
      </w:r>
      <w:r>
        <w:t xml:space="preserve">October 26, 2023 |</w:t>
      </w:r>
      <w:r>
        <w:t xml:space="preserve"> </w:t>
      </w:r>
      <w:r>
        <w:rPr>
          <w:bCs/>
          <w:b/>
        </w:rPr>
        <w:t xml:space="preserve">Report Length:</w:t>
      </w:r>
      <w:r>
        <w:t xml:space="preserve"> </w:t>
      </w:r>
      <w:r>
        <w:t xml:space="preserve">875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Netherlands Amsterdam Automotive Engineering Sales Report</dc:title>
  <dc:creator/>
  <dc:language>en</dc:language>
  <cp:keywords/>
  <dcterms:created xsi:type="dcterms:W3CDTF">2026-07-23T08:07:14Z</dcterms:created>
  <dcterms:modified xsi:type="dcterms:W3CDTF">2026-07-23T08:07:14Z</dcterms:modified>
</cp:coreProperties>
</file>

<file path=docProps/custom.xml><?xml version="1.0" encoding="utf-8"?>
<Properties xmlns="http://schemas.openxmlformats.org/officeDocument/2006/custom-properties" xmlns:vt="http://schemas.openxmlformats.org/officeDocument/2006/docPropsVTypes"/>
</file>