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6717c55e9900eae233aca5ef820431176bffee0"/>
    <w:p>
      <w:pPr>
        <w:pStyle w:val="Heading1"/>
      </w:pPr>
      <w:r>
        <w:t xml:space="preserve">Monthly Sales Report for Baker in Brazil São Paulo</w:t>
      </w:r>
    </w:p>
    <w:p>
      <w:pPr>
        <w:pStyle w:val="FirstParagraph"/>
      </w:pPr>
      <w:r>
        <w:t xml:space="preserve">Prepared for Baker Leadership Team | Date: October 26, 2023 | Region: Brazil São Paulo</w:t>
      </w:r>
    </w:p>
    <w:bookmarkStart w:id="20" w:name="executive-summary"/>
    <w:p>
      <w:pPr>
        <w:pStyle w:val="Heading2"/>
      </w:pPr>
      <w:r>
        <w:t xml:space="preserve">Executive Summary</w:t>
      </w:r>
    </w:p>
    <w:p>
      <w:pPr>
        <w:pStyle w:val="FirstParagraph"/>
      </w:pPr>
      <w:r>
        <w:t xml:space="preserve">This comprehensive Sales Report details the performance of Baker in the critical Brazil São Paulo market during Q3 2023. Baker has demonstrated remarkable resilience and growth, achieving a 15% year-over-year increase in sales volume within São Paulo – outperforming regional competitors by 7%. This success underscores Baker's strategic investment in Brazil São Paulo as a flagship market for Pan-Amazonian expansion. The report highlights key drivers behind this performance, addresses regional challenges unique to Brazil São Paulo, and outlines actionable strategies for sustained growth of the Baker brand across all Brazilian territories.</w:t>
      </w:r>
    </w:p>
    <w:bookmarkEnd w:id="20"/>
    <w:bookmarkStart w:id="21" w:name="regional-performance-overview"/>
    <w:p>
      <w:pPr>
        <w:pStyle w:val="Heading2"/>
      </w:pPr>
      <w:r>
        <w:t xml:space="preserve">Regional Performance Overview</w:t>
      </w:r>
    </w:p>
    <w:p>
      <w:pPr>
        <w:pStyle w:val="FirstParagraph"/>
      </w:pPr>
      <w:r>
        <w:t xml:space="preserve">The Brazil São Paulo market contributed 38% of Baker's total Latin American sales in Q3, marking a strategic milestone for the global bakery chain. São Paulo's dynamic urban landscape – encompassing over 12 million residents and serving as Brazil's commercial epicenter – has proven to be a high-potential battleground for Baker. Key achievements include:</w:t>
      </w:r>
    </w:p>
    <w:p>
      <w:pPr>
        <w:numPr>
          <w:ilvl w:val="0"/>
          <w:numId w:val="1001"/>
        </w:numPr>
        <w:pStyle w:val="Compact"/>
      </w:pPr>
      <w:r>
        <w:rPr>
          <w:bCs/>
          <w:b/>
        </w:rPr>
        <w:t xml:space="preserve">Revenue Growth:</w:t>
      </w:r>
      <w:r>
        <w:t xml:space="preserve"> </w:t>
      </w:r>
      <w:r>
        <w:t xml:space="preserve">R$ 8.7M (up 15% YoY) driven by premium product lines and strategic partnerships with local supermarkets</w:t>
      </w:r>
    </w:p>
    <w:p>
      <w:pPr>
        <w:numPr>
          <w:ilvl w:val="0"/>
          <w:numId w:val="1001"/>
        </w:numPr>
        <w:pStyle w:val="Compact"/>
      </w:pPr>
      <w:r>
        <w:rPr>
          <w:bCs/>
          <w:b/>
        </w:rPr>
        <w:t xml:space="preserve">Market Share:</w:t>
      </w:r>
      <w:r>
        <w:t xml:space="preserve"> </w:t>
      </w:r>
      <w:r>
        <w:t xml:space="preserve">Increased to 18.3% in São Paulo's specialty bakery segment (from 16.5% in Q2)</w:t>
      </w:r>
    </w:p>
    <w:p>
      <w:pPr>
        <w:numPr>
          <w:ilvl w:val="0"/>
          <w:numId w:val="1001"/>
        </w:numPr>
        <w:pStyle w:val="Compact"/>
      </w:pPr>
      <w:r>
        <w:rPr>
          <w:bCs/>
          <w:b/>
        </w:rPr>
        <w:t xml:space="preserve">New Store Openings:</w:t>
      </w:r>
      <w:r>
        <w:t xml:space="preserve"> </w:t>
      </w:r>
      <w:r>
        <w:t xml:space="preserve">Two Baker concept stores launched in upscale neighborhoods (Vila Madalena and Jardins), generating 40% above projected foot traffic</w:t>
      </w:r>
    </w:p>
    <w:bookmarkEnd w:id="21"/>
    <w:bookmarkStart w:id="22" w:name="Xeacd05be69c85116484cd9961db5d6350b4d2fa"/>
    <w:p>
      <w:pPr>
        <w:pStyle w:val="Heading2"/>
      </w:pPr>
      <w:r>
        <w:t xml:space="preserve">Product Performance Analysis: Brazil São Paulo Focus</w:t>
      </w:r>
    </w:p>
    <w:p>
      <w:pPr>
        <w:pStyle w:val="FirstParagraph"/>
      </w:pPr>
      <w:r>
        <w:t xml:space="preserve">Baker's product portfolio resonated exceptionally well with São Paulo consumers' evolving tastes. The "Pão de Queijo Premium" line saw a 27% sales surge after incorporating local ingredients like Minas cheese, while the "Bakery Express" meal kits gained traction in São Paulo's busy urban households. Notably, Baker's seasonal "Carnaval Sweet Treats" collection (featuring Brazil-specific flavors like Açaí and Guaraná) captured 22% of all festive bakery sales in the city.</w:t>
      </w:r>
    </w:p>
    <w:p>
      <w:pPr>
        <w:pStyle w:val="BodyText"/>
      </w:pPr>
      <w:r>
        <w:t xml:space="preserve">Importantly, this success stems from Baker's localized approach to Brazil São Paulo. Unlike generic international strategies, Baker's São Paulo team implemented hyper-localized marketing – including Portuguese social media campaigns featuring local influencers and adapting packaging to align with Brazilian consumer preferences for sustainability. This bespoke strategy directly contributed to Baker outperforming competitors by 28% in customer retention metrics within Brazil São Paulo.</w:t>
      </w:r>
    </w:p>
    <w:bookmarkEnd w:id="22"/>
    <w:bookmarkStart w:id="23" w:name="X75e5dacec17c68cdb06aeaac2f18e65c28aed2e"/>
    <w:p>
      <w:pPr>
        <w:pStyle w:val="Heading2"/>
      </w:pPr>
      <w:r>
        <w:t xml:space="preserve">Challenges &amp; Strategic Adaptations in Brazil São Paulo</w:t>
      </w:r>
    </w:p>
    <w:p>
      <w:pPr>
        <w:pStyle w:val="FirstParagraph"/>
      </w:pPr>
      <w:r>
        <w:t xml:space="preserve">While celebrating success, the Sales Report identifies critical challenges unique to Baker's operations in Brazil São Paulo. Fluctuating import tariffs on key ingredients (particularly butter and specialty flours) increased production costs by 12% quarter-over-quarter. Additionally, São Paulo's intense competition from both local bakeries and multinational chains required Baker to accelerate its digital transformation.</w:t>
      </w:r>
    </w:p>
    <w:p>
      <w:pPr>
        <w:pStyle w:val="BodyText"/>
      </w:pPr>
      <w:r>
        <w:t xml:space="preserve">Strategically, Baker's Brazil São Paulo team responded by:</w:t>
      </w:r>
    </w:p>
    <w:p>
      <w:pPr>
        <w:numPr>
          <w:ilvl w:val="0"/>
          <w:numId w:val="1002"/>
        </w:numPr>
        <w:pStyle w:val="Compact"/>
      </w:pPr>
      <w:r>
        <w:t xml:space="preserve">Establishing a local supplier network for 75% of ingredients within São Paulo state</w:t>
      </w:r>
    </w:p>
    <w:p>
      <w:pPr>
        <w:numPr>
          <w:ilvl w:val="0"/>
          <w:numId w:val="1002"/>
        </w:numPr>
        <w:pStyle w:val="Compact"/>
      </w:pPr>
      <w:r>
        <w:t xml:space="preserve">Launching Baker's first dedicated delivery app in Brazil, featuring real-time order tracking for São Paulo metro areas</w:t>
      </w:r>
    </w:p>
    <w:p>
      <w:pPr>
        <w:numPr>
          <w:ilvl w:val="0"/>
          <w:numId w:val="1002"/>
        </w:numPr>
        <w:pStyle w:val="Compact"/>
      </w:pPr>
      <w:r>
        <w:t xml:space="preserve">Implementing dynamic pricing strategies during peak tourist seasons (e.g., Iguatemi Shopping events)</w:t>
      </w:r>
    </w:p>
    <w:bookmarkEnd w:id="23"/>
    <w:bookmarkStart w:id="24" w:name="Xb1039b1d32902a4196bbfbdc45f543bf681111b"/>
    <w:p>
      <w:pPr>
        <w:pStyle w:val="Heading2"/>
      </w:pPr>
      <w:r>
        <w:t xml:space="preserve">Market Trends Impacting Baker in Brazil São Paulo</w:t>
      </w:r>
    </w:p>
    <w:p>
      <w:pPr>
        <w:pStyle w:val="FirstParagraph"/>
      </w:pPr>
      <w:r>
        <w:t xml:space="preserve">Three key trends are reshaping the bakery landscape in Brazil São Paulo, directly influencing our Sales Report analysis:</w:t>
      </w:r>
    </w:p>
    <w:p>
      <w:pPr>
        <w:numPr>
          <w:ilvl w:val="0"/>
          <w:numId w:val="1003"/>
        </w:numPr>
        <w:pStyle w:val="Compact"/>
      </w:pPr>
      <w:r>
        <w:rPr>
          <w:bCs/>
          <w:b/>
        </w:rPr>
        <w:t xml:space="preserve">Sustainability Demand:</w:t>
      </w:r>
      <w:r>
        <w:t xml:space="preserve"> </w:t>
      </w:r>
      <w:r>
        <w:t xml:space="preserve">68% of São Paulo consumers prioritize eco-friendly packaging – Baker's new cornstarch-based packaging for bread lines reduced plastic use by 45% in Brazil São Paulo stores</w:t>
      </w:r>
    </w:p>
    <w:p>
      <w:pPr>
        <w:numPr>
          <w:ilvl w:val="0"/>
          <w:numId w:val="1003"/>
        </w:numPr>
        <w:pStyle w:val="Compact"/>
      </w:pPr>
      <w:r>
        <w:rPr>
          <w:bCs/>
          <w:b/>
        </w:rPr>
        <w:t xml:space="preserve">Health-Conscious Shift:</w:t>
      </w:r>
      <w:r>
        <w:t xml:space="preserve"> </w:t>
      </w:r>
      <w:r>
        <w:t xml:space="preserve">Gluten-free and vegan options grew 32% faster than traditional products, prompting Baker to launch six new items specifically for Brazil São Paulo market</w:t>
      </w:r>
    </w:p>
    <w:p>
      <w:pPr>
        <w:numPr>
          <w:ilvl w:val="0"/>
          <w:numId w:val="1003"/>
        </w:numPr>
        <w:pStyle w:val="Compact"/>
      </w:pPr>
      <w:r>
        <w:rPr>
          <w:bCs/>
          <w:b/>
        </w:rPr>
        <w:t xml:space="preserve">Digital Integration:</w:t>
      </w:r>
      <w:r>
        <w:t xml:space="preserve"> </w:t>
      </w:r>
      <w:r>
        <w:t xml:space="preserve">74% of Baker's sales in São Paulo now originate through mobile platforms – a 300% increase from 2021</w:t>
      </w:r>
    </w:p>
    <w:bookmarkEnd w:id="24"/>
    <w:bookmarkStart w:id="25" w:name="Xcb0c9e800f054a7f0fe6bfe9d16a3e0bf0bfb06"/>
    <w:p>
      <w:pPr>
        <w:pStyle w:val="Heading2"/>
      </w:pPr>
      <w:r>
        <w:t xml:space="preserve">Future Growth Strategy for Baker in Brazil São Paulo</w:t>
      </w:r>
    </w:p>
    <w:p>
      <w:pPr>
        <w:pStyle w:val="FirstParagraph"/>
      </w:pPr>
      <w:r>
        <w:t xml:space="preserve">Based on the Q3 Sales Report, Baker's Brazil São Paulo operations will focus on three pillars for 2024:</w:t>
      </w:r>
    </w:p>
    <w:p>
      <w:pPr>
        <w:numPr>
          <w:ilvl w:val="0"/>
          <w:numId w:val="1004"/>
        </w:numPr>
        <w:pStyle w:val="Compact"/>
      </w:pPr>
      <w:r>
        <w:rPr>
          <w:bCs/>
          <w:b/>
        </w:rPr>
        <w:t xml:space="preserve">Product Innovation:</w:t>
      </w:r>
      <w:r>
        <w:t xml:space="preserve"> </w:t>
      </w:r>
      <w:r>
        <w:t xml:space="preserve">Developing "Brazilian Heritage" product line featuring regional flavors (e.g., Brigadeiro-inspired pastries, Caju fruit bread)</w:t>
      </w:r>
    </w:p>
    <w:p>
      <w:pPr>
        <w:numPr>
          <w:ilvl w:val="0"/>
          <w:numId w:val="1004"/>
        </w:numPr>
        <w:pStyle w:val="Compact"/>
      </w:pPr>
      <w:r>
        <w:rPr>
          <w:bCs/>
          <w:b/>
        </w:rPr>
        <w:t xml:space="preserve">Digital Expansion:</w:t>
      </w:r>
      <w:r>
        <w:t xml:space="preserve"> </w:t>
      </w:r>
      <w:r>
        <w:t xml:space="preserve">Launching Baker's first AI-driven loyalty program integrated with São Paulo's mobile payment ecosystem (Pix)</w:t>
      </w:r>
    </w:p>
    <w:p>
      <w:pPr>
        <w:numPr>
          <w:ilvl w:val="0"/>
          <w:numId w:val="1004"/>
        </w:numPr>
        <w:pStyle w:val="Compact"/>
      </w:pPr>
      <w:r>
        <w:rPr>
          <w:bCs/>
          <w:b/>
        </w:rPr>
        <w:t xml:space="preserve">Sustainability Leadership:</w:t>
      </w:r>
      <w:r>
        <w:t xml:space="preserve"> </w:t>
      </w:r>
      <w:r>
        <w:t xml:space="preserve">Achieving carbon-neutral operations in Brazil São Paulo by Q2 2024 through local renewable energy partnerships</w:t>
      </w:r>
    </w:p>
    <w:p>
      <w:pPr>
        <w:pStyle w:val="FirstParagraph"/>
      </w:pPr>
      <w:r>
        <w:t xml:space="preserve">These initiatives directly address the core mission of Baker's Brazil São Paulo market: becoming the preferred bakery brand for urban Brazilians while maintaining Baker's global quality standards. The Sales Report indicates that executing these strategies will position Baker to capture 25% market share in São Paulo's premium bakery sector by 2025 – a target set during our Q3 leadership retreat in Brazil São Paulo.</w:t>
      </w:r>
    </w:p>
    <w:bookmarkEnd w:id="25"/>
    <w:bookmarkStart w:id="26" w:name="conclusion"/>
    <w:p>
      <w:pPr>
        <w:pStyle w:val="Heading2"/>
      </w:pPr>
      <w:r>
        <w:t xml:space="preserve">Conclusion</w:t>
      </w:r>
    </w:p>
    <w:p>
      <w:pPr>
        <w:pStyle w:val="FirstParagraph"/>
      </w:pPr>
      <w:r>
        <w:t xml:space="preserve">The current Sales Report confirms Baker's strong trajectory in Brazil São Paulo, where localized execution has proven to be the differentiator. This market has become a model for Baker's global expansion strategy, demonstrating how deep cultural understanding combined with operational excellence drives sales growth. While challenges remain in Brazil São Paulo – including economic volatility and supply chain complexities – Baker's adaptive approach ensures sustainable market leadership.</w:t>
      </w:r>
    </w:p>
    <w:p>
      <w:pPr>
        <w:pStyle w:val="BodyText"/>
      </w:pPr>
      <w:r>
        <w:t xml:space="preserve">As we prepare for the 2024 fiscal year, this Sales Report reinforces Baker's commitment to Brazil São Paulo as a strategic priority. Every decision made by the Baker team in Brazil São Paulo directly impacts our global reputation, and today's results prove that our localized investment is paying dividends. We anticipate even stronger performance in the coming quarter, with targeted initiatives designed specifically for Brazil São Paulo consumers.</w:t>
      </w:r>
    </w:p>
    <w:p>
      <w:pPr>
        <w:pStyle w:val="BodyText"/>
      </w:pPr>
      <w:r>
        <w:rPr>
          <w:bCs/>
          <w:b/>
        </w:rPr>
        <w:t xml:space="preserve">Baker Global Sales Leadership</w:t>
      </w:r>
    </w:p>
    <w:p>
      <w:pPr>
        <w:pStyle w:val="BodyText"/>
      </w:pPr>
      <w:r>
        <w:t xml:space="preserve">"Delivering excellence, one loaf at a time – in every corner of Brazil São Paulo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for Baker in Brazil São Paulo</dc:title>
  <dc:creator/>
  <cp:keywords/>
  <dcterms:created xsi:type="dcterms:W3CDTF">2026-07-21T08:34:03Z</dcterms:created>
  <dcterms:modified xsi:type="dcterms:W3CDTF">2026-07-21T08:34:03Z</dcterms:modified>
</cp:coreProperties>
</file>

<file path=docProps/custom.xml><?xml version="1.0" encoding="utf-8"?>
<Properties xmlns="http://schemas.openxmlformats.org/officeDocument/2006/custom-properties" xmlns:vt="http://schemas.openxmlformats.org/officeDocument/2006/docPropsVTypes"/>
</file>