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in</w:t>
      </w:r>
      <w:r>
        <w:t xml:space="preserve"> </w:t>
      </w:r>
      <w:r>
        <w:t xml:space="preserve">Spain</w:t>
      </w:r>
      <w:r>
        <w:t xml:space="preserve"> </w:t>
      </w:r>
      <w:r>
        <w:t xml:space="preserve">Barcelona</w:t>
      </w:r>
    </w:p>
    <w:bookmarkStart w:id="32" w:name="X724278d8192d3a4bb1a0f15914de5f40e24da0a"/>
    <w:p>
      <w:pPr>
        <w:pStyle w:val="Heading1"/>
      </w:pPr>
      <w:r>
        <w:t xml:space="preserve">Comprehensive Sales Report: Baker Operations in Spain Barcelona</w:t>
      </w:r>
    </w:p>
    <w:bookmarkStart w:id="20" w:name="executive-summary"/>
    <w:p>
      <w:pPr>
        <w:pStyle w:val="Heading2"/>
      </w:pPr>
      <w:r>
        <w:t xml:space="preserve">Executive Summary</w:t>
      </w:r>
    </w:p>
    <w:p>
      <w:pPr>
        <w:pStyle w:val="FirstParagraph"/>
      </w:pPr>
      <w:r>
        <w:t xml:space="preserve">This Sales Report details the performance of Baker, a leading premium bakery chain, across the vibrant market of Spain Barcelona during Q3 2023. As part of our strategic expansion into Iberian markets, Baker has established significant traction in Barcelona's competitive food retail landscape. The report analyzes key sales metrics, consumer trends, and growth opportunities specific to this dynamic city. Our performance demonstrates a 18.7% year-over-year increase in revenue within Spain Barcelona, surpassing regional market growth rates by 5.2 percentage points.</w:t>
      </w:r>
    </w:p>
    <w:bookmarkEnd w:id="20"/>
    <w:bookmarkStart w:id="21" w:name="market-context-baker-in-spain-barcelona"/>
    <w:p>
      <w:pPr>
        <w:pStyle w:val="Heading2"/>
      </w:pPr>
      <w:r>
        <w:t xml:space="preserve">Market Context: Baker in Spain Barcelona</w:t>
      </w:r>
    </w:p>
    <w:p>
      <w:pPr>
        <w:pStyle w:val="FirstParagraph"/>
      </w:pPr>
      <w:r>
        <w:t xml:space="preserve">Baker entered the Spain Barcelona market in early 2021 with a focus on artisanal breads, premium pastries, and gluten-free options catering to the city's health-conscious and cosmopolitan demographic. Barcelona's unique cultural blend – where traditional Catalan cuisine meets international influences – has provided an ideal environment for Baker's product innovation. The Spain Barcelona operation currently maintains 12 strategically located stores across Eixample, Gracia, Barceloneta, and Poble-sec districts, serving over 150,000 customers monthly. This Sales Report specifically examines performance from July to September 2023 within this critical Spanish market.</w:t>
      </w:r>
    </w:p>
    <w:bookmarkEnd w:id="21"/>
    <w:bookmarkStart w:id="24" w:name="q3-2023-sales-performance-analysis"/>
    <w:p>
      <w:pPr>
        <w:pStyle w:val="Heading2"/>
      </w:pPr>
      <w:r>
        <w:t xml:space="preserve">Q3 2023 Sales Performance Analysis</w:t>
      </w:r>
    </w:p>
    <w:bookmarkStart w:id="22" w:name="revenue-streams"/>
    <w:p>
      <w:pPr>
        <w:pStyle w:val="Heading3"/>
      </w:pPr>
      <w:r>
        <w:t xml:space="preserve">Revenue Streams</w:t>
      </w:r>
    </w:p>
    <w:p>
      <w:pPr>
        <w:pStyle w:val="FirstParagraph"/>
      </w:pPr>
      <w:r>
        <w:t xml:space="preserve">Product Category</w:t>
      </w:r>
    </w:p>
    <w:p>
      <w:pPr>
        <w:pStyle w:val="BodyText"/>
      </w:pPr>
      <w:r>
        <w:t xml:space="preserve">Q3 Revenue (€)</w:t>
      </w:r>
    </w:p>
    <w:p>
      <w:pPr>
        <w:pStyle w:val="BodyText"/>
      </w:pPr>
      <w:r>
        <w:t xml:space="preserve">% of Total Sales</w:t>
      </w:r>
    </w:p>
    <w:p>
      <w:pPr>
        <w:pStyle w:val="BodyText"/>
      </w:pPr>
      <w:r>
        <w:t xml:space="preserve">YoY Growth</w:t>
      </w:r>
    </w:p>
    <w:p>
      <w:pPr>
        <w:pStyle w:val="BodyText"/>
      </w:pPr>
      <w:r>
        <w:t xml:space="preserve">Premium Bread Loaves (Sourdough, Multigrain)</w:t>
      </w:r>
    </w:p>
    <w:p>
      <w:pPr>
        <w:pStyle w:val="BodyText"/>
      </w:pPr>
      <w:r>
        <w:t xml:space="preserve">148,200</w:t>
      </w:r>
    </w:p>
    <w:p>
      <w:pPr>
        <w:pStyle w:val="BodyText"/>
      </w:pPr>
      <w:r>
        <w:t xml:space="preserve">39%</w:t>
      </w:r>
    </w:p>
    <w:p>
      <w:pPr>
        <w:pStyle w:val="BodyText"/>
      </w:pPr>
      <w:r>
        <w:t xml:space="preserve">22.5%</w:t>
      </w:r>
    </w:p>
    <w:p>
      <w:pPr>
        <w:pStyle w:val="BodyText"/>
      </w:pPr>
      <w:r>
        <w:t xml:space="preserve">Café &amp; Pastry Combo</w:t>
      </w:r>
    </w:p>
    <w:p>
      <w:pPr>
        <w:pStyle w:val="BodyText"/>
      </w:pPr>
      <w:r>
        <w:t xml:space="preserve">115,60030.7%16.8%</w:t>
      </w:r>
    </w:p>
    <w:p>
      <w:pPr>
        <w:pStyle w:val="BodyText"/>
      </w:pPr>
      <w:r>
        <w:t xml:space="preserve">Specialty Cakes &amp; Desserts</w:t>
      </w:r>
    </w:p>
    <w:p>
      <w:pPr>
        <w:pStyle w:val="BodyText"/>
      </w:pPr>
      <w:r>
        <w:t xml:space="preserve">78,450</w:t>
      </w:r>
    </w:p>
    <w:p>
      <w:pPr>
        <w:pStyle w:val="BodyText"/>
      </w:pPr>
      <w:r>
        <w:t xml:space="preserve">20.8%</w:t>
      </w:r>
    </w:p>
    <w:p>
      <w:pPr>
        <w:pStyle w:val="BodyText"/>
      </w:pPr>
      <w:r>
        <w:t xml:space="preserve">24.3%</w:t>
      </w:r>
    </w:p>
    <w:p>
      <w:pPr>
        <w:pStyle w:val="BodyText"/>
      </w:pPr>
      <w:r>
        <w:t xml:space="preserve">Gluten-Free Collection</w:t>
      </w:r>
    </w:p>
    <w:p>
      <w:pPr>
        <w:pStyle w:val="BodyText"/>
      </w:pPr>
      <w:r>
        <w:t xml:space="preserve">36,9509.8%31.7%</w:t>
      </w:r>
    </w:p>
    <w:p>
      <w:pPr>
        <w:pStyle w:val="BodyText"/>
      </w:pPr>
      <w:r>
        <w:t xml:space="preserve">The Q3 results highlight Baker's strong position in Spain Barcelona's premium bakery segment. Premium breads maintained dominance due to Barcelona's growing health food movement, while the Gluten-Free Collection experienced exceptional growth (31.7% YoY) – a direct response to local dietary preferences observed in our Spain Barcelona customer base.</w:t>
      </w:r>
    </w:p>
    <w:bookmarkEnd w:id="22"/>
    <w:bookmarkStart w:id="23" w:name="foot-traffic-customer-analytics"/>
    <w:p>
      <w:pPr>
        <w:pStyle w:val="Heading3"/>
      </w:pPr>
      <w:r>
        <w:t xml:space="preserve">Foot Traffic &amp; Customer Analytics</w:t>
      </w:r>
    </w:p>
    <w:p>
      <w:pPr>
        <w:pStyle w:val="FirstParagraph"/>
      </w:pPr>
      <w:r>
        <w:t xml:space="preserve">Barcelona locations recorded an average of 1,250 daily visitors, with peak traffic on Saturday mornings (28% above weekly average). Customer retention reached 64% – significantly higher than the Barcelona bakery industry benchmark of 49%. The Sales Report attributes this to our loyalty program, "Baker's Circle," which achieved a 37% enrollment rate among Spain Barcelona customers. Notably, digital engagement increased by 29% through our Barcelona-specific mobile app promotions.</w:t>
      </w:r>
    </w:p>
    <w:bookmarkEnd w:id="23"/>
    <w:bookmarkEnd w:id="24"/>
    <w:bookmarkStart w:id="27" w:name="Xb4a9e5197de27b53dd59df25b7eaa64227eb213"/>
    <w:p>
      <w:pPr>
        <w:pStyle w:val="Heading2"/>
      </w:pPr>
      <w:r>
        <w:t xml:space="preserve">Regional Market Insights: Spain Barcelona Focus</w:t>
      </w:r>
    </w:p>
    <w:bookmarkStart w:id="25" w:name="competitive-positioning"/>
    <w:p>
      <w:pPr>
        <w:pStyle w:val="Heading3"/>
      </w:pPr>
      <w:r>
        <w:t xml:space="preserve">Competitive Positioning</w:t>
      </w:r>
    </w:p>
    <w:p>
      <w:pPr>
        <w:pStyle w:val="FirstParagraph"/>
      </w:pPr>
      <w:r>
        <w:t xml:space="preserve">In the competitive landscape of Spain Barcelona, Baker has distinguished itself through three key differentiators:</w:t>
      </w:r>
    </w:p>
    <w:p>
      <w:pPr>
        <w:numPr>
          <w:ilvl w:val="0"/>
          <w:numId w:val="1001"/>
        </w:numPr>
        <w:pStyle w:val="Compact"/>
      </w:pPr>
      <w:r>
        <w:rPr>
          <w:bCs/>
          <w:b/>
        </w:rPr>
        <w:t xml:space="preserve">Cultural Authenticity:</w:t>
      </w:r>
      <w:r>
        <w:t xml:space="preserve"> </w:t>
      </w:r>
      <w:r>
        <w:t xml:space="preserve">Menu adaptations honoring Catalan traditions (e.g., "Sobrassada &amp; Honey Bread" inspired by local cuisine)</w:t>
      </w:r>
    </w:p>
    <w:p>
      <w:pPr>
        <w:numPr>
          <w:ilvl w:val="0"/>
          <w:numId w:val="1001"/>
        </w:numPr>
        <w:pStyle w:val="Compact"/>
      </w:pPr>
      <w:r>
        <w:rPr>
          <w:bCs/>
          <w:b/>
        </w:rPr>
        <w:t xml:space="preserve">Supply Chain Efficiency:</w:t>
      </w:r>
      <w:r>
        <w:t xml:space="preserve"> </w:t>
      </w:r>
      <w:r>
        <w:t xml:space="preserve">92% of ingredients sourced within 50km radius, supporting Barcelona's "local food movement"</w:t>
      </w:r>
    </w:p>
    <w:p>
      <w:pPr>
        <w:numPr>
          <w:ilvl w:val="0"/>
          <w:numId w:val="1001"/>
        </w:numPr>
        <w:pStyle w:val="Compact"/>
      </w:pPr>
      <w:r>
        <w:rPr>
          <w:bCs/>
          <w:b/>
        </w:rPr>
        <w:t xml:space="preserve">Experiential Retail:</w:t>
      </w:r>
      <w:r>
        <w:t xml:space="preserve"> </w:t>
      </w:r>
      <w:r>
        <w:t xml:space="preserve">Store designs incorporating Catalan tilework and communal seating areas</w:t>
      </w:r>
    </w:p>
    <w:bookmarkEnd w:id="25"/>
    <w:bookmarkStart w:id="26" w:name="seasonal-trends-in-barcelona"/>
    <w:p>
      <w:pPr>
        <w:pStyle w:val="Heading3"/>
      </w:pPr>
      <w:r>
        <w:t xml:space="preserve">Seasonal Trends in Barcelona</w:t>
      </w:r>
    </w:p>
    <w:p>
      <w:pPr>
        <w:pStyle w:val="FirstParagraph"/>
      </w:pPr>
      <w:r>
        <w:t xml:space="preserve">The Sales Report identifies distinct seasonal patterns specific to Spain Barcelona's climate and culture. August typically shows a 22% sales dip due to tourist exodus, but Q3 (July-September) recovered strongly with the return of residents and summer festivals. Key drivers included:</w:t>
      </w:r>
    </w:p>
    <w:p>
      <w:pPr>
        <w:numPr>
          <w:ilvl w:val="0"/>
          <w:numId w:val="1002"/>
        </w:numPr>
        <w:pStyle w:val="Compact"/>
      </w:pPr>
      <w:r>
        <w:t xml:space="preserve">Summer "Pastry Pop-Up" events at Barceloneta Beach (increasing foot traffic by 18% during July)</w:t>
      </w:r>
    </w:p>
    <w:p>
      <w:pPr>
        <w:numPr>
          <w:ilvl w:val="0"/>
          <w:numId w:val="1002"/>
        </w:numPr>
        <w:pStyle w:val="Compact"/>
      </w:pPr>
      <w:r>
        <w:t xml:space="preserve">Post-Feria de Abril promotions leveraging Catalan cultural celebrations</w:t>
      </w:r>
    </w:p>
    <w:p>
      <w:pPr>
        <w:numPr>
          <w:ilvl w:val="0"/>
          <w:numId w:val="1002"/>
        </w:numPr>
        <w:pStyle w:val="Compact"/>
      </w:pPr>
      <w:r>
        <w:t xml:space="preserve">Rise in demand for cold coffee &amp; light pastry combinations (+33% in July)</w:t>
      </w:r>
    </w:p>
    <w:bookmarkEnd w:id="26"/>
    <w:bookmarkEnd w:id="27"/>
    <w:bookmarkStart w:id="28" w:name="X6ed0fa888e937f9b17c4fb91221c5899623cf1c"/>
    <w:p>
      <w:pPr>
        <w:pStyle w:val="Heading2"/>
      </w:pPr>
      <w:r>
        <w:t xml:space="preserve">Key Achievements in Spain Barcelona Market</w:t>
      </w:r>
    </w:p>
    <w:p>
      <w:pPr>
        <w:pStyle w:val="FirstParagraph"/>
      </w:pPr>
      <w:r>
        <w:t xml:space="preserve">The Baker operation in Spain Barcelona has achieved several milestones directly contributing to our overall sales success:</w:t>
      </w:r>
    </w:p>
    <w:p>
      <w:pPr>
        <w:numPr>
          <w:ilvl w:val="0"/>
          <w:numId w:val="1003"/>
        </w:numPr>
        <w:pStyle w:val="Compact"/>
      </w:pPr>
      <w:r>
        <w:rPr>
          <w:bCs/>
          <w:b/>
        </w:rPr>
        <w:t xml:space="preserve">Market Share Growth:</w:t>
      </w:r>
      <w:r>
        <w:t xml:space="preserve"> </w:t>
      </w:r>
      <w:r>
        <w:t xml:space="preserve">Secured 14.3% market share in premium bakery segment (up from 9.8% YoY)</w:t>
      </w:r>
    </w:p>
    <w:p>
      <w:pPr>
        <w:numPr>
          <w:ilvl w:val="0"/>
          <w:numId w:val="1003"/>
        </w:numPr>
        <w:pStyle w:val="Compact"/>
      </w:pPr>
      <w:r>
        <w:rPr>
          <w:bCs/>
          <w:b/>
        </w:rPr>
        <w:t xml:space="preserve">Product Innovation:</w:t>
      </w:r>
      <w:r>
        <w:t xml:space="preserve"> </w:t>
      </w:r>
      <w:r>
        <w:t xml:space="preserve">Launched "Barceloneta Sunset" croissant line, generating €21k in first month</w:t>
      </w:r>
    </w:p>
    <w:p>
      <w:pPr>
        <w:numPr>
          <w:ilvl w:val="0"/>
          <w:numId w:val="1003"/>
        </w:numPr>
        <w:pStyle w:val="Compact"/>
      </w:pPr>
      <w:r>
        <w:rPr>
          <w:bCs/>
          <w:b/>
        </w:rPr>
        <w:t xml:space="preserve">Sustainability Leadership:</w:t>
      </w:r>
      <w:r>
        <w:t xml:space="preserve"> </w:t>
      </w:r>
      <w:r>
        <w:t xml:space="preserve">Achieved 100% compostable packaging across all Barcelona locations</w:t>
      </w:r>
    </w:p>
    <w:p>
      <w:pPr>
        <w:numPr>
          <w:ilvl w:val="0"/>
          <w:numId w:val="1003"/>
        </w:numPr>
        <w:pStyle w:val="Compact"/>
      </w:pPr>
      <w:r>
        <w:rPr>
          <w:bCs/>
          <w:b/>
        </w:rPr>
        <w:t xml:space="preserve">Community Integration:</w:t>
      </w:r>
      <w:r>
        <w:t xml:space="preserve"> </w:t>
      </w:r>
      <w:r>
        <w:t xml:space="preserve">Partnered with 7 local schools for "Baking Workshops" enhancing brand affinity</w:t>
      </w:r>
    </w:p>
    <w:bookmarkEnd w:id="28"/>
    <w:bookmarkStart w:id="29" w:name="challenges-strategic-responses"/>
    <w:p>
      <w:pPr>
        <w:pStyle w:val="Heading2"/>
      </w:pPr>
      <w:r>
        <w:t xml:space="preserve">Challenges &amp; Strategic Responses</w:t>
      </w:r>
    </w:p>
    <w:p>
      <w:pPr>
        <w:pStyle w:val="FirstParagraph"/>
      </w:pPr>
      <w:r>
        <w:t xml:space="preserve">The Spain Barcelona market presented specific challenges that required tailored solutions:</w:t>
      </w:r>
    </w:p>
    <w:p>
      <w:pPr>
        <w:numPr>
          <w:ilvl w:val="0"/>
          <w:numId w:val="1004"/>
        </w:numPr>
        <w:pStyle w:val="Compact"/>
      </w:pPr>
      <w:r>
        <w:rPr>
          <w:iCs/>
          <w:i/>
        </w:rPr>
        <w:t xml:space="preserve">Challenge:</w:t>
      </w:r>
      <w:r>
        <w:t xml:space="preserve"> </w:t>
      </w:r>
      <w:r>
        <w:t xml:space="preserve">High labor costs in Barcelona (18% above national average)</w:t>
      </w:r>
    </w:p>
    <w:p>
      <w:pPr>
        <w:numPr>
          <w:ilvl w:val="0"/>
          <w:numId w:val="1004"/>
        </w:numPr>
        <w:pStyle w:val="Compact"/>
      </w:pPr>
      <w:r>
        <w:rPr>
          <w:iCs/>
          <w:i/>
        </w:rPr>
        <w:t xml:space="preserve">Solution:</w:t>
      </w:r>
      <w:r>
        <w:t xml:space="preserve"> </w:t>
      </w:r>
      <w:r>
        <w:t xml:space="preserve">Implemented flexible scheduling using Baker's AI workforce platform, reducing operational costs by 12%</w:t>
      </w:r>
    </w:p>
    <w:p>
      <w:pPr>
        <w:numPr>
          <w:ilvl w:val="0"/>
          <w:numId w:val="1004"/>
        </w:numPr>
        <w:pStyle w:val="Compact"/>
      </w:pPr>
      <w:r>
        <w:rPr>
          <w:iCs/>
          <w:i/>
        </w:rPr>
        <w:t xml:space="preserve">Challenge:</w:t>
      </w:r>
      <w:r>
        <w:t xml:space="preserve"> </w:t>
      </w:r>
      <w:r>
        <w:t xml:space="preserve">Competition from traditional panaderías charging 20% lower prices</w:t>
      </w:r>
    </w:p>
    <w:p>
      <w:pPr>
        <w:numPr>
          <w:ilvl w:val="0"/>
          <w:numId w:val="1004"/>
        </w:numPr>
        <w:pStyle w:val="Compact"/>
      </w:pPr>
      <w:r>
        <w:rPr>
          <w:iCs/>
          <w:i/>
        </w:rPr>
        <w:t xml:space="preserve">Solution:</w:t>
      </w:r>
      <w:r>
        <w:t xml:space="preserve"> </w:t>
      </w:r>
      <w:r>
        <w:t xml:space="preserve">Launched "Value Bundle" program (bread + coffee at €4.90) while maintaining premium positioning</w:t>
      </w:r>
    </w:p>
    <w:bookmarkEnd w:id="29"/>
    <w:bookmarkStart w:id="30" w:name="X11cf04467e28bcc6bf8ca3987aa8ca29942f6da"/>
    <w:p>
      <w:pPr>
        <w:pStyle w:val="Heading2"/>
      </w:pPr>
      <w:r>
        <w:t xml:space="preserve">Future Outlook for Baker in Spain Barcelona</w:t>
      </w:r>
    </w:p>
    <w:p>
      <w:pPr>
        <w:pStyle w:val="FirstParagraph"/>
      </w:pPr>
      <w:r>
        <w:t xml:space="preserve">The Sales Report projects continued growth for Baker in Spain Barcelona, with 20% revenue increase anticipated for Q4 2023. Strategic initiatives include:</w:t>
      </w:r>
    </w:p>
    <w:p>
      <w:pPr>
        <w:numPr>
          <w:ilvl w:val="0"/>
          <w:numId w:val="1005"/>
        </w:numPr>
        <w:pStyle w:val="Compact"/>
      </w:pPr>
      <w:r>
        <w:rPr>
          <w:bCs/>
          <w:b/>
        </w:rPr>
        <w:t xml:space="preserve">Expansion:</w:t>
      </w:r>
      <w:r>
        <w:t xml:space="preserve"> </w:t>
      </w:r>
      <w:r>
        <w:t xml:space="preserve">Opening two new locations in L'Eixample district by January 2024</w:t>
      </w:r>
    </w:p>
    <w:p>
      <w:pPr>
        <w:numPr>
          <w:ilvl w:val="0"/>
          <w:numId w:val="1005"/>
        </w:numPr>
        <w:pStyle w:val="Compact"/>
      </w:pPr>
      <w:r>
        <w:rPr>
          <w:bCs/>
          <w:b/>
        </w:rPr>
        <w:t xml:space="preserve">Digital Transformation:</w:t>
      </w:r>
      <w:r>
        <w:t xml:space="preserve"> </w:t>
      </w:r>
      <w:r>
        <w:t xml:space="preserve">Launching Barcelona-exclusive "Baker App" with geofenced promotions</w:t>
      </w:r>
    </w:p>
    <w:p>
      <w:pPr>
        <w:numPr>
          <w:ilvl w:val="0"/>
          <w:numId w:val="1005"/>
        </w:numPr>
        <w:pStyle w:val="Compact"/>
      </w:pPr>
      <w:r>
        <w:rPr>
          <w:bCs/>
          <w:b/>
        </w:rPr>
        <w:t xml:space="preserve">Sustainability Goal:</w:t>
      </w:r>
      <w:r>
        <w:t xml:space="preserve"> </w:t>
      </w:r>
      <w:r>
        <w:t xml:space="preserve">Achieving zero-waste operations across all Spain Barcelona stores by Q2 2024</w:t>
      </w:r>
    </w:p>
    <w:p>
      <w:pPr>
        <w:pStyle w:val="FirstParagraph"/>
      </w:pPr>
      <w:r>
        <w:t xml:space="preserve">Critical to Baker's success in Spain Barcelona will be deepening cultural integration – specifically through collaborations with local Catalan chefs and participation in the "Barcelona Gastronomic Route" initiative.</w:t>
      </w:r>
    </w:p>
    <w:bookmarkEnd w:id="30"/>
    <w:bookmarkStart w:id="31" w:name="conclusion"/>
    <w:p>
      <w:pPr>
        <w:pStyle w:val="Heading2"/>
      </w:pPr>
      <w:r>
        <w:t xml:space="preserve">Conclusion</w:t>
      </w:r>
    </w:p>
    <w:p>
      <w:pPr>
        <w:pStyle w:val="FirstParagraph"/>
      </w:pPr>
      <w:r>
        <w:t xml:space="preserve">This comprehensive Sales Report confirms Baker's strategic positioning as a market leader within Spain Barcelona's premium bakery sector. The data demonstrates exceptional growth in a competitive environment, driven by cultural sensitivity, operational excellence, and consumer-centric innovation. As we continue to build our presence across Spain Barcelona, Baker remains committed to becoming the neighborhood bakery of choice for Catalonian residents through authentic community engagement and product excellence.</w:t>
      </w:r>
    </w:p>
    <w:p>
      <w:pPr>
        <w:pStyle w:val="BodyText"/>
      </w:pPr>
      <w:r>
        <w:rPr>
          <w:bCs/>
          <w:b/>
        </w:rPr>
        <w:t xml:space="preserve">Key Takeaway:</w:t>
      </w:r>
      <w:r>
        <w:t xml:space="preserve"> </w:t>
      </w:r>
      <w:r>
        <w:t xml:space="preserve">In Spain Barcelona's unique food culture landscape, Baker's success stems from balancing global brand standards with hyper-local adaptation – a model validated by our Q3 results. The Sales Report underscores that Baker isn't merely selling pastries in Spain Barcelona; we're cultivating a cultural experience rooted in Catalan identity while delivering premium bakery excellence.</w:t>
      </w:r>
    </w:p>
    <w:p>
      <w:pPr>
        <w:pStyle w:val="BodyText"/>
      </w:pPr>
      <w:r>
        <w:rPr>
          <w:iCs/>
          <w:i/>
        </w:rPr>
        <w:t xml:space="preserve">Prepared for: Baker International Leadership Team</w:t>
      </w:r>
      <w:r>
        <w:br/>
      </w:r>
      <w:r>
        <w:rPr>
          <w:iCs/>
          <w:i/>
        </w:rPr>
        <w:t xml:space="preserve">Date: October 15, 2023</w:t>
      </w:r>
      <w:r>
        <w:br/>
      </w:r>
      <w:r>
        <w:rPr>
          <w:iCs/>
          <w:i/>
        </w:rPr>
        <w:t xml:space="preserve">Region: Spain Barcelona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in Spain Barcelona</dc:title>
  <dc:creator/>
  <dc:language>en</dc:language>
  <cp:keywords/>
  <dcterms:created xsi:type="dcterms:W3CDTF">2025-12-11T06:53:36Z</dcterms:created>
  <dcterms:modified xsi:type="dcterms:W3CDTF">2025-12-11T06:53:36Z</dcterms:modified>
</cp:coreProperties>
</file>

<file path=docProps/custom.xml><?xml version="1.0" encoding="utf-8"?>
<Properties xmlns="http://schemas.openxmlformats.org/officeDocument/2006/custom-properties" xmlns:vt="http://schemas.openxmlformats.org/officeDocument/2006/docPropsVTypes"/>
</file>