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Zimbabwe</w:t>
      </w:r>
      <w:r>
        <w:t xml:space="preserve"> </w:t>
      </w:r>
      <w:r>
        <w:t xml:space="preserve">Harare</w:t>
      </w:r>
    </w:p>
    <w:bookmarkStart w:id="27" w:name="X07a83ccdd366603cb011bf07f6ae55b85d89b83"/>
    <w:p>
      <w:pPr>
        <w:pStyle w:val="Heading1"/>
      </w:pPr>
      <w:r>
        <w:t xml:space="preserve">Comprehensive Sales Report: Baker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Zimbabwe Harare Baker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baking operations for our premier bakery business in Zimbabwe Harare. The period witnessed significant growth across all product lines, with a remarkable 18% year-on-year increase in revenue. As the leading baker serving Harare's diverse communities, we've strategically adapted to local tastes while maintaining premium quality standards. This comprehensive Sales Report demonstrates how our commitment to authentic Zimbabwean flavors has driven success in the competitive Harare market. The data underscores why our bakery remains a trusted name among Harare residents seeking fresh, locally made bread and pastries.</w:t>
      </w:r>
    </w:p>
    <w:bookmarkEnd w:id="20"/>
    <w:bookmarkStart w:id="21" w:name="performance-overview"/>
    <w:p>
      <w:pPr>
        <w:pStyle w:val="Heading2"/>
      </w:pPr>
      <w:r>
        <w:t xml:space="preserve">Performance Overview</w:t>
      </w:r>
    </w:p>
    <w:p>
      <w:pPr>
        <w:pStyle w:val="FirstParagraph"/>
      </w:pPr>
      <w:r>
        <w:t xml:space="preserve">The sales performance for Baker operations in Zimbabwe Harare during Q3 2023 exceeded all projections. Total revenue reached $148,500 USD (equivalent to ZWL 1.7M), representing a substantial increase from the previous quarter's $126,300 USD. This growth is particularly significant considering the challenging economic environment in Zimbabwe Harare, where inflation has consistently impacted consumer spending patterns. Our key differentiator as a baker has been our ability to maintain affordable pricing while delivering superior quality – a balance that resonates deeply with Harare's value-conscious consumers.</w:t>
      </w:r>
    </w:p>
    <w:p>
      <w:pPr>
        <w:pStyle w:val="BodyText"/>
      </w:pPr>
      <w:r>
        <w:t xml:space="preserve">Notable achievements include:</w:t>
      </w:r>
    </w:p>
    <w:p>
      <w:pPr>
        <w:numPr>
          <w:ilvl w:val="0"/>
          <w:numId w:val="1001"/>
        </w:numPr>
        <w:pStyle w:val="Compact"/>
      </w:pPr>
      <w:r>
        <w:t xml:space="preserve">72% of customers are repeat clients, demonstrating strong brand loyalty in Zimbabwe Harare</w:t>
      </w:r>
    </w:p>
    <w:p>
      <w:pPr>
        <w:numPr>
          <w:ilvl w:val="0"/>
          <w:numId w:val="1001"/>
        </w:numPr>
        <w:pStyle w:val="Compact"/>
      </w:pPr>
      <w:r>
        <w:t xml:space="preserve">Breakfast bread sales increased by 24% due to strategic partnerships with Harare's morning cafe culture</w:t>
      </w:r>
    </w:p>
    <w:p>
      <w:pPr>
        <w:numPr>
          <w:ilvl w:val="0"/>
          <w:numId w:val="1001"/>
        </w:numPr>
        <w:pStyle w:val="Compact"/>
      </w:pPr>
      <w:r>
        <w:t xml:space="preserve">Achieved 95% customer satisfaction rating across all service touchpoints in Zimbabwe Harare locations</w:t>
      </w:r>
    </w:p>
    <w:bookmarkEnd w:id="21"/>
    <w:bookmarkStart w:id="22" w:name="Xdee9ae6f4f94624f65eca4289f0deb97e10d151"/>
    <w:p>
      <w:pPr>
        <w:pStyle w:val="Heading2"/>
      </w:pPr>
      <w:r>
        <w:t xml:space="preserve">Product Line Analysis: Baker-Specific Sales Breakdown</w:t>
      </w:r>
    </w:p>
    <w:p>
      <w:pPr>
        <w:pStyle w:val="FirstParagraph"/>
      </w:pPr>
      <w:r>
        <w:t xml:space="preserve">Our product portfolio, meticulously crafted by our skilled baker team, revealed critical insights. Traditional Zimbabwean items demonstrated exceptional performance:</w:t>
      </w:r>
    </w:p>
    <w:p>
      <w:pPr>
        <w:pStyle w:val="BodyText"/>
      </w:pPr>
      <w:r>
        <w:t xml:space="preserve">Product Category</w:t>
      </w:r>
    </w:p>
    <w:p>
      <w:pPr>
        <w:pStyle w:val="BodyText"/>
      </w:pPr>
      <w:r>
        <w:t xml:space="preserve">Q3 2023 Sales (USD)</w:t>
      </w:r>
    </w:p>
    <w:p>
      <w:pPr>
        <w:pStyle w:val="BodyText"/>
      </w:pPr>
      <w:r>
        <w:t xml:space="preserve">% Increase YoY</w:t>
      </w:r>
    </w:p>
    <w:p>
      <w:pPr>
        <w:pStyle w:val="BodyText"/>
      </w:pPr>
      <w:r>
        <w:t xml:space="preserve">Harare Market Share</w:t>
      </w:r>
    </w:p>
    <w:p>
      <w:pPr>
        <w:pStyle w:val="BodyText"/>
      </w:pPr>
      <w:r>
        <w:t xml:space="preserve">Zimbabwean Maize Bread (Umqombothi Loaf)</w:t>
      </w:r>
    </w:p>
    <w:p>
      <w:pPr>
        <w:pStyle w:val="BodyText"/>
      </w:pPr>
      <w:r>
        <w:t xml:space="preserve">$42,100</w:t>
      </w:r>
    </w:p>
    <w:p>
      <w:pPr>
        <w:pStyle w:val="BodyText"/>
      </w:pPr>
      <w:r>
        <w:t xml:space="preserve">31%</w:t>
      </w:r>
    </w:p>
    <w:p>
      <w:pPr>
        <w:pStyle w:val="BodyText"/>
      </w:pPr>
      <w:r>
        <w:t xml:space="preserve">47%</w:t>
      </w:r>
    </w:p>
    <w:p>
      <w:pPr>
        <w:pStyle w:val="BodyText"/>
      </w:pPr>
      <w:r>
        <w:t xml:space="preserve">Bhurji Rotis (Spiced Flatbread)</w:t>
      </w:r>
    </w:p>
    <w:p>
      <w:pPr>
        <w:pStyle w:val="BodyText"/>
      </w:pPr>
      <w:r>
        <w:t xml:space="preserve">$28,750</w:t>
      </w:r>
    </w:p>
    <w:p>
      <w:pPr>
        <w:pStyle w:val="BodyText"/>
      </w:pPr>
      <w:r>
        <w:t xml:space="preserve">This Sales Report confirms Bhurji Rotis as our fastest-growing item, driven by Harare's diverse population seeking authentic Indian-Zimbabwean fusion foods.</w:t>
      </w:r>
    </w:p>
    <w:p>
      <w:pPr>
        <w:pStyle w:val="BodyText"/>
      </w:pPr>
      <w:r>
        <w:t xml:space="preserve">Chapatti &amp; Pitas</w:t>
      </w:r>
    </w:p>
    <w:p>
      <w:pPr>
        <w:pStyle w:val="BodyText"/>
      </w:pPr>
      <w:r>
        <w:t xml:space="preserve">$21,400</w:t>
      </w:r>
    </w:p>
    <w:p>
      <w:pPr>
        <w:pStyle w:val="BodyText"/>
      </w:pPr>
      <w:r>
        <w:t xml:space="preserve">19%</w:t>
      </w:r>
    </w:p>
    <w:p>
      <w:pPr>
        <w:pStyle w:val="BodyText"/>
      </w:pPr>
      <w:r>
        <w:t xml:space="preserve">38%</w:t>
      </w:r>
    </w:p>
    <w:p>
      <w:pPr>
        <w:pStyle w:val="BodyText"/>
      </w:pPr>
      <w:r>
        <w:t xml:space="preserve">Sweet Baked Goods (Muffins, Cakes)</w:t>
      </w:r>
    </w:p>
    <w:p>
      <w:pPr>
        <w:pStyle w:val="BodyText"/>
      </w:pPr>
      <w:r>
        <w:t xml:space="preserve">Notable growth in cake sales for Harare weddings and corporate events, with 22% YoY increase</w:t>
      </w:r>
    </w:p>
    <w:p>
      <w:pPr>
        <w:pStyle w:val="BodyText"/>
      </w:pPr>
      <w:r>
        <w:t xml:space="preserve">The success of our Zimbabwean Maize Bread (Umqombothi Loaf) is particularly noteworthy. As the only baker in Harare specializing exclusively in traditional maize-based breads using locally sourced grain, we've captured 47% of this niche market segment. This product line accounts for nearly 30% of total revenue, proving that our focus on authentic Zimbabwean baking heritage delivers strong commercial results.</w:t>
      </w:r>
    </w:p>
    <w:bookmarkEnd w:id="22"/>
    <w:bookmarkStart w:id="23" w:name="X805a23da287caea09b4df9f830f2a8967a72f71"/>
    <w:p>
      <w:pPr>
        <w:pStyle w:val="Heading2"/>
      </w:pPr>
      <w:r>
        <w:t xml:space="preserve">Market Trends Analysis: Baker Operations in Harare Context</w:t>
      </w:r>
    </w:p>
    <w:p>
      <w:pPr>
        <w:pStyle w:val="FirstParagraph"/>
      </w:pPr>
      <w:r>
        <w:t xml:space="preserve">This Sales Report identifies three pivotal trends shaping the Zimbabwe Harare baking market:</w:t>
      </w:r>
    </w:p>
    <w:p>
      <w:pPr>
        <w:numPr>
          <w:ilvl w:val="0"/>
          <w:numId w:val="1002"/>
        </w:numPr>
        <w:pStyle w:val="Compact"/>
      </w:pPr>
      <w:r>
        <w:rPr>
          <w:bCs/>
          <w:b/>
        </w:rPr>
        <w:t xml:space="preserve">Local Ingredient Demand:</w:t>
      </w:r>
      <w:r>
        <w:t xml:space="preserve"> </w:t>
      </w:r>
      <w:r>
        <w:t xml:space="preserve">68% of customers specifically request "locally made" products, with our use of Zimbabwean maize and sorghum driving this preference. The baker's commitment to sourcing from Harare-based farms has become a key selling point.</w:t>
      </w:r>
    </w:p>
    <w:p>
      <w:pPr>
        <w:numPr>
          <w:ilvl w:val="0"/>
          <w:numId w:val="1002"/>
        </w:numPr>
        <w:pStyle w:val="Compact"/>
      </w:pPr>
      <w:r>
        <w:rPr>
          <w:bCs/>
          <w:b/>
        </w:rPr>
        <w:t xml:space="preserve">Digital Ordering Surge:</w:t>
      </w:r>
      <w:r>
        <w:t xml:space="preserve"> </w:t>
      </w:r>
      <w:r>
        <w:t xml:space="preserve">Online orders via WhatsApp and Facebook grew by 55% in Q3, reflecting Harare's tech-savvy consumer base preferring contactless transactions. Our mobile ordering system now processes 40% of daily sales.</w:t>
      </w:r>
    </w:p>
    <w:p>
      <w:pPr>
        <w:numPr>
          <w:ilvl w:val="0"/>
          <w:numId w:val="1002"/>
        </w:numPr>
        <w:pStyle w:val="Compact"/>
      </w:pPr>
      <w:r>
        <w:rPr>
          <w:bCs/>
          <w:b/>
        </w:rPr>
        <w:t xml:space="preserve">Health-Conscious Shift:</w:t>
      </w:r>
      <w:r>
        <w:t xml:space="preserve"> </w:t>
      </w:r>
      <w:r>
        <w:t xml:space="preserve">Demand for whole-grain options increased by 33%, leading us to develop new products like Millet-Flour Bread – a response directly to Harare consumers' evolving preferences.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highlights critical challenges unique to baker operations in Zimbabwe Harare:</w:t>
      </w:r>
    </w:p>
    <w:p>
      <w:pPr>
        <w:numPr>
          <w:ilvl w:val="0"/>
          <w:numId w:val="1003"/>
        </w:numPr>
        <w:pStyle w:val="Compact"/>
      </w:pPr>
      <w:r>
        <w:rPr>
          <w:iCs/>
          <w:i/>
        </w:rPr>
        <w:t xml:space="preserve">Ingredient Cost Volatility:</w:t>
      </w:r>
      <w:r>
        <w:t xml:space="preserve"> </w:t>
      </w:r>
      <w:r>
        <w:t xml:space="preserve">Maize flour prices fluctuated by 28% during the quarter due to regional climate conditions. Our baker team responded by diversifying suppliers across Mashonaland and Midlands provinces, securing stable pricing.</w:t>
      </w:r>
    </w:p>
    <w:p>
      <w:pPr>
        <w:numPr>
          <w:ilvl w:val="0"/>
          <w:numId w:val="1003"/>
        </w:numPr>
        <w:pStyle w:val="Compact"/>
      </w:pPr>
      <w:r>
        <w:rPr>
          <w:iCs/>
          <w:i/>
        </w:rPr>
        <w:t xml:space="preserve">Power Supply Disruptions:</w:t>
      </w:r>
      <w:r>
        <w:t xml:space="preserve"> </w:t>
      </w:r>
      <w:r>
        <w:t xml:space="preserve">Harare's electricity shortages affected production schedules. We implemented solar-powered ovens at our main facility, reducing downtime by 70% during load-shedding periods – a critical adaptation for any baker operating in Zimbabwe.</w:t>
      </w:r>
    </w:p>
    <w:p>
      <w:pPr>
        <w:numPr>
          <w:ilvl w:val="0"/>
          <w:numId w:val="1003"/>
        </w:numPr>
        <w:pStyle w:val="Compact"/>
      </w:pPr>
      <w:r>
        <w:rPr>
          <w:iCs/>
          <w:i/>
        </w:rPr>
        <w:t xml:space="preserve">Competition from Informal Sector:</w:t>
      </w:r>
      <w:r>
        <w:t xml:space="preserve"> </w:t>
      </w:r>
      <w:r>
        <w:t xml:space="preserve">Street vendors selling cheaper bread impacted margins. Our strategic response was to introduce "Harare Community Packs" (family-sized loaves at discounted rates), successfully capturing this market segment while maintaining quality standards.</w:t>
      </w:r>
    </w:p>
    <w:bookmarkEnd w:id="24"/>
    <w:bookmarkStart w:id="25" w:name="recommendations-for-continued-success"/>
    <w:p>
      <w:pPr>
        <w:pStyle w:val="Heading2"/>
      </w:pPr>
      <w:r>
        <w:t xml:space="preserve">Recommendations for Continued Success</w:t>
      </w:r>
    </w:p>
    <w:p>
      <w:pPr>
        <w:pStyle w:val="FirstParagraph"/>
      </w:pPr>
      <w:r>
        <w:t xml:space="preserve">Based on this Sales Report, we propose three initiatives to strengthen our position as the premier baker in Zimbabwe Harare:</w:t>
      </w:r>
    </w:p>
    <w:p>
      <w:pPr>
        <w:numPr>
          <w:ilvl w:val="0"/>
          <w:numId w:val="1004"/>
        </w:numPr>
        <w:pStyle w:val="Compact"/>
      </w:pPr>
      <w:r>
        <w:rPr>
          <w:bCs/>
          <w:b/>
        </w:rPr>
        <w:t xml:space="preserve">Expand Heritage Product Line:</w:t>
      </w:r>
      <w:r>
        <w:t xml:space="preserve"> </w:t>
      </w:r>
      <w:r>
        <w:t xml:space="preserve">Develop a "Zimbabwean Bread Passport" collection featuring regional specialties (e.g., Matabeleland Soda Bread, Masvingo Sorghum Loaf). This directly supports our identity as authentic Zimbabwean baker.</w:t>
      </w:r>
    </w:p>
    <w:p>
      <w:pPr>
        <w:numPr>
          <w:ilvl w:val="0"/>
          <w:numId w:val="1004"/>
        </w:numPr>
        <w:pStyle w:val="Compact"/>
      </w:pPr>
      <w:r>
        <w:rPr>
          <w:bCs/>
          <w:b/>
        </w:rPr>
        <w:t xml:space="preserve">Harare Community Partnerships:</w:t>
      </w:r>
      <w:r>
        <w:t xml:space="preserve"> </w:t>
      </w:r>
      <w:r>
        <w:t xml:space="preserve">Establish monthly baking workshops at Harare community centers to build brand loyalty and source new ideas from local consumers.</w:t>
      </w:r>
    </w:p>
    <w:p>
      <w:pPr>
        <w:numPr>
          <w:ilvl w:val="0"/>
          <w:numId w:val="1004"/>
        </w:numPr>
        <w:pStyle w:val="Compact"/>
      </w:pPr>
      <w:r>
        <w:rPr>
          <w:bCs/>
          <w:b/>
        </w:rPr>
        <w:t xml:space="preserve">Digital Transformation:</w:t>
      </w:r>
      <w:r>
        <w:t xml:space="preserve"> </w:t>
      </w:r>
      <w:r>
        <w:t xml:space="preserve">Implement a dedicated sales app with features like "Bake-Your-Own" customization, targeting Harare's growing smartphone user base (now 63% of population).</w:t>
      </w:r>
    </w:p>
    <w:bookmarkEnd w:id="25"/>
    <w:bookmarkStart w:id="26" w:name="conclusion"/>
    <w:p>
      <w:pPr>
        <w:pStyle w:val="Heading2"/>
      </w:pPr>
      <w:r>
        <w:t xml:space="preserve">Conclusion</w:t>
      </w:r>
    </w:p>
    <w:p>
      <w:pPr>
        <w:pStyle w:val="FirstParagraph"/>
      </w:pPr>
      <w:r>
        <w:t xml:space="preserve">This Sales Report unequivocally demonstrates that our strategic focus on authentic Zimbabwean baking has created sustainable growth in the competitive Harare market. As the leading baker serving Zimbabwe Harare, we've proven that heritage-driven products combined with modern business practices yield exceptional results – even during economic uncertainty. The 18% revenue growth while maintaining quality marks a new benchmark for baker operations in Zimbabwe.</w:t>
      </w:r>
    </w:p>
    <w:p>
      <w:pPr>
        <w:pStyle w:val="BodyText"/>
      </w:pPr>
      <w:r>
        <w:t xml:space="preserve">Going forward, our commitment to being the preferred baker in Zimbabwe Harare will remain unwavering. We will continue innovating while honoring our roots, ensuring that every loaf produced embodies the spirit of Harare's vibrant communities. This Sales Report not only documents past success but also charts a clear path for becoming Zimbabwe's most trusted baker – one that serves both traditional tastes and modern expectations across Harare and beyond.</w:t>
      </w:r>
    </w:p>
    <w:p>
      <w:pPr>
        <w:pStyle w:val="BodyText"/>
      </w:pPr>
      <w:r>
        <w:rPr>
          <w:bCs/>
          <w:b/>
        </w:rPr>
        <w:t xml:space="preserve">Prepared By:</w:t>
      </w:r>
      <w:r>
        <w:t xml:space="preserve"> </w:t>
      </w:r>
      <w:r>
        <w:t xml:space="preserve">Marketing &amp; Sales Analytics Department</w:t>
      </w:r>
      <w:r>
        <w:br/>
      </w:r>
      <w:r>
        <w:rPr>
          <w:bCs/>
          <w:b/>
        </w:rPr>
        <w:t xml:space="preserve">For:</w:t>
      </w:r>
      <w:r>
        <w:t xml:space="preserve"> </w:t>
      </w:r>
      <w:r>
        <w:t xml:space="preserve">Baker Operations,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Zimbabwe Harare</dc:title>
  <dc:creator/>
  <dc:language>en</dc:language>
  <cp:keywords/>
  <dcterms:created xsi:type="dcterms:W3CDTF">2026-07-20T05:52:19Z</dcterms:created>
  <dcterms:modified xsi:type="dcterms:W3CDTF">2026-07-20T05:52:19Z</dcterms:modified>
</cp:coreProperties>
</file>

<file path=docProps/custom.xml><?xml version="1.0" encoding="utf-8"?>
<Properties xmlns="http://schemas.openxmlformats.org/officeDocument/2006/custom-properties" xmlns:vt="http://schemas.openxmlformats.org/officeDocument/2006/docPropsVTypes"/>
</file>