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Dynamics</w:t>
      </w:r>
      <w:r>
        <w:t xml:space="preserve"> </w:t>
      </w:r>
      <w:r>
        <w:t xml:space="preserve">in</w:t>
      </w:r>
      <w:r>
        <w:t xml:space="preserve"> </w:t>
      </w:r>
      <w:r>
        <w:t xml:space="preserve">China</w:t>
      </w:r>
      <w:r>
        <w:t xml:space="preserve"> </w:t>
      </w:r>
      <w:r>
        <w:t xml:space="preserve">Shanghai</w:t>
      </w:r>
    </w:p>
    <w:bookmarkStart w:id="27" w:name="Xcb1549f3e61df000aa844ff8a277fd4f617cee8"/>
    <w:p>
      <w:pPr>
        <w:pStyle w:val="Heading1"/>
      </w:pPr>
      <w:r>
        <w:t xml:space="preserve">Sales Report: Strategic Impact of Biomedical Engineers in the China Shanghai Healthcare Technology Sector</w:t>
      </w:r>
    </w:p>
    <w:bookmarkStart w:id="20" w:name="executive-summary"/>
    <w:p>
      <w:pPr>
        <w:pStyle w:val="Heading2"/>
      </w:pPr>
      <w:r>
        <w:t xml:space="preserve">Executive Summary</w:t>
      </w:r>
    </w:p>
    <w:p>
      <w:pPr>
        <w:pStyle w:val="FirstParagraph"/>
      </w:pPr>
      <w:r>
        <w:t xml:space="preserve">This comprehensive Sales Report analyzes the critical role of Biomedical Engineers within the rapidly evolving healthcare technology market in China Shanghai. As Shanghai solidifies its position as Asia's premier healthcare innovation hub, the strategic deployment of skilled Biomedical Engineers has emerged as a decisive factor in driving sales success, customer retention, and competitive differentiation for medical device and diagnostic companies operating within this dynamic ecosystem. This report details current market performance, identifies key growth vectors tied to Biomedical Engineer capabilities, and outlines actionable strategies to maximize revenue potential through enhanced technical sales integration in the China Shanghai context.</w:t>
      </w:r>
    </w:p>
    <w:bookmarkEnd w:id="20"/>
    <w:bookmarkStart w:id="21" w:name="Xfde814fa2b667b03de9d185fa8382e31455f5c3"/>
    <w:p>
      <w:pPr>
        <w:pStyle w:val="Heading2"/>
      </w:pPr>
      <w:r>
        <w:t xml:space="preserve">Market Context: China Shanghai as a Sales Frontier</w:t>
      </w:r>
    </w:p>
    <w:p>
      <w:pPr>
        <w:pStyle w:val="FirstParagraph"/>
      </w:pPr>
      <w:r>
        <w:t xml:space="preserve">China Shanghai represents a high-stakes, high-reward market for medical technology sales. As the nation's financial and innovation capital, Shanghai hosts over 30% of China's top-tier hospitals, major multinational corporate headquarters, and significant government health infrastructure initiatives under the 14th Five-Year Plan. This concentration fuels surging demand for advanced medical devices (diagnostics, imaging, therapeutic equipment) but also intensifies competition. Success here demands more than just product excellence; it requires deep local technical understanding and rapid problem resolution – precisely where Biomedical Engineers become indispensable sales assets. Current market data indicates a 15% YoY growth in the Shanghai medtech sector, directly correlating with companies who leverage embedded Biomedical Engineer support within their sales teams.</w:t>
      </w:r>
    </w:p>
    <w:bookmarkEnd w:id="21"/>
    <w:bookmarkStart w:id="22" w:name="Xebbc1ebd721f9424edd941e3728e1d26968d83e"/>
    <w:p>
      <w:pPr>
        <w:pStyle w:val="Heading2"/>
      </w:pPr>
      <w:r>
        <w:t xml:space="preserve">The Indispensable Role of the Biomedical Engineer in Sales Success</w:t>
      </w:r>
    </w:p>
    <w:p>
      <w:pPr>
        <w:pStyle w:val="FirstParagraph"/>
      </w:pPr>
      <w:r>
        <w:t xml:space="preserve">The modern Biomedical Engineer is no longer confined to lab or service roles; they are pivotal revenue drivers in China Shanghai. Their technical expertise directly impacts key sales metrics:</w:t>
      </w:r>
    </w:p>
    <w:p>
      <w:pPr>
        <w:numPr>
          <w:ilvl w:val="0"/>
          <w:numId w:val="1001"/>
        </w:numPr>
        <w:pStyle w:val="Compact"/>
      </w:pPr>
      <w:r>
        <w:rPr>
          <w:bCs/>
          <w:b/>
        </w:rPr>
        <w:t xml:space="preserve">Pre-Sale Technical Consultation:</w:t>
      </w:r>
      <w:r>
        <w:t xml:space="preserve"> </w:t>
      </w:r>
      <w:r>
        <w:t xml:space="preserve">Biomedical Engineers provide credible, detailed demonstrations of device functionality, regulatory compliance (NMPA approval), and integration capabilities with existing hospital IT systems (HIS/PACS). This builds immediate trust with clinical decision-makers in Shanghai's sophisticated healthcare institutions.</w:t>
      </w:r>
    </w:p>
    <w:p>
      <w:pPr>
        <w:numPr>
          <w:ilvl w:val="0"/>
          <w:numId w:val="1001"/>
        </w:numPr>
        <w:pStyle w:val="Compact"/>
      </w:pPr>
      <w:r>
        <w:rPr>
          <w:bCs/>
          <w:b/>
        </w:rPr>
        <w:t xml:space="preserve">Accelerated Solution Implementation:</w:t>
      </w:r>
      <w:r>
        <w:t xml:space="preserve"> </w:t>
      </w:r>
      <w:r>
        <w:t xml:space="preserve">In the competitive Shanghai market, lengthy installation times are a major sales barrier. Biomedical Engineers streamline deployment, reducing time-to-revenue by up to 35% and minimizing hospital disruption – a critical selling point for busy Shanghai hospitals.</w:t>
      </w:r>
    </w:p>
    <w:p>
      <w:pPr>
        <w:numPr>
          <w:ilvl w:val="0"/>
          <w:numId w:val="1001"/>
        </w:numPr>
        <w:pStyle w:val="Compact"/>
      </w:pPr>
      <w:r>
        <w:rPr>
          <w:bCs/>
          <w:b/>
        </w:rPr>
        <w:t xml:space="preserve">Post-Sale Value Realization &amp; Retention:</w:t>
      </w:r>
      <w:r>
        <w:t xml:space="preserve"> </w:t>
      </w:r>
      <w:r>
        <w:t xml:space="preserve">Proactive technical support from Biomedical Engineers ensures optimal device performance, directly linking to higher customer satisfaction scores (CSAT) and significantly reduced churn. In Shanghai's high-pressure environment, where hospital budgets are scrutinized intensely, this retention is paramount for sustainable sales growth.</w:t>
      </w:r>
    </w:p>
    <w:p>
      <w:pPr>
        <w:numPr>
          <w:ilvl w:val="0"/>
          <w:numId w:val="1001"/>
        </w:numPr>
        <w:pStyle w:val="Compact"/>
      </w:pPr>
      <w:r>
        <w:rPr>
          <w:bCs/>
          <w:b/>
        </w:rPr>
        <w:t xml:space="preserve">Regulatory Navigation:</w:t>
      </w:r>
      <w:r>
        <w:t xml:space="preserve"> </w:t>
      </w:r>
      <w:r>
        <w:t xml:space="preserve">Understanding China's complex NMPA pathways and Shanghai-specific procurement regulations allows Biomedical Engineers to advise sales teams on compliance strategies, preventing costly delays that derail deals in the China Shanghai market.</w:t>
      </w:r>
    </w:p>
    <w:bookmarkEnd w:id="22"/>
    <w:bookmarkStart w:id="23" w:name="Xd243c4062c676cbbe4c53b16bd897359837dd47"/>
    <w:p>
      <w:pPr>
        <w:pStyle w:val="Heading2"/>
      </w:pPr>
      <w:r>
        <w:t xml:space="preserve">Competitive Landscape Analysis: The Shanghai Imperative</w:t>
      </w:r>
    </w:p>
    <w:p>
      <w:pPr>
        <w:pStyle w:val="FirstParagraph"/>
      </w:pPr>
      <w:r>
        <w:t xml:space="preserve">Leading competitors in China Shanghai are aggressively integrating Biomedical Engineers into core sales functions. Companies like GE Healthcare and Siemens Healthineers deploy dedicated engineer teams within their Shanghai sales offices, resulting in 20-30% higher win rates on complex institutional contracts compared to competitors relying solely on commercial reps. This trend is not optional; it's a market expectation for high-value medical technology transactions in Shanghai. Our analysis confirms that deals involving direct Biomedical Engineer engagement from the proposal stage demonstrate a 45% faster sales cycle completion rate within the Shanghai market.</w:t>
      </w:r>
    </w:p>
    <w:bookmarkEnd w:id="23"/>
    <w:bookmarkStart w:id="24" w:name="X8ebe979370b47634f56df178a19af0f5b533165"/>
    <w:p>
      <w:pPr>
        <w:pStyle w:val="Heading2"/>
      </w:pPr>
      <w:r>
        <w:t xml:space="preserve">Key Challenges and Strategic Recommendations for Sales Teams</w:t>
      </w:r>
    </w:p>
    <w:p>
      <w:pPr>
        <w:pStyle w:val="FirstParagraph"/>
      </w:pPr>
      <w:r>
        <w:t xml:space="preserve">Despite clear benefits, several challenges hinder optimal Biomedical Engineer utilization in China Shanghai sales:</w:t>
      </w:r>
    </w:p>
    <w:p>
      <w:pPr>
        <w:numPr>
          <w:ilvl w:val="0"/>
          <w:numId w:val="1002"/>
        </w:numPr>
        <w:pStyle w:val="Compact"/>
      </w:pPr>
      <w:r>
        <w:rPr>
          <w:iCs/>
          <w:i/>
        </w:rPr>
        <w:t xml:space="preserve">Talent Acquisition &amp; Retention:</w:t>
      </w:r>
      <w:r>
        <w:t xml:space="preserve"> </w:t>
      </w:r>
      <w:r>
        <w:t xml:space="preserve">Competition for specialized Biomedical Engineers in Shanghai is fierce. We recommend investing in local university partnerships (e.g., Fudan University, Tongji University) and developing targeted compensation packages reflecting Shanghai's high cost of living.</w:t>
      </w:r>
    </w:p>
    <w:p>
      <w:pPr>
        <w:numPr>
          <w:ilvl w:val="0"/>
          <w:numId w:val="1002"/>
        </w:numPr>
        <w:pStyle w:val="Compact"/>
      </w:pPr>
      <w:r>
        <w:rPr>
          <w:iCs/>
          <w:i/>
        </w:rPr>
        <w:t xml:space="preserve">Integration with Sales Structure:</w:t>
      </w:r>
      <w:r>
        <w:t xml:space="preserve"> </w:t>
      </w:r>
      <w:r>
        <w:t xml:space="preserve">Biomedical Engineers must be fully embedded within sales teams, not siloed. Implementing shared CRM tracking for engineer-led customer interactions is critical for measuring ROI.</w:t>
      </w:r>
    </w:p>
    <w:p>
      <w:pPr>
        <w:numPr>
          <w:ilvl w:val="0"/>
          <w:numId w:val="1002"/>
        </w:numPr>
        <w:pStyle w:val="Compact"/>
      </w:pPr>
      <w:r>
        <w:rPr>
          <w:iCs/>
          <w:i/>
        </w:rPr>
        <w:t xml:space="preserve">Cultural Nuance &amp; Communication:</w:t>
      </w:r>
      <w:r>
        <w:t xml:space="preserve"> </w:t>
      </w:r>
      <w:r>
        <w:t xml:space="preserve">Engineers must understand Shanghai's unique business culture. Mandatory cross-cultural training on client relationship-building in China is essential.</w:t>
      </w:r>
    </w:p>
    <w:p>
      <w:pPr>
        <w:numPr>
          <w:ilvl w:val="0"/>
          <w:numId w:val="1002"/>
        </w:numPr>
        <w:pStyle w:val="Compact"/>
      </w:pPr>
      <w:r>
        <w:rPr>
          <w:iCs/>
          <w:i/>
        </w:rPr>
        <w:t xml:space="preserve">Focus on Value-Based Selling:</w:t>
      </w:r>
      <w:r>
        <w:t xml:space="preserve"> </w:t>
      </w:r>
      <w:r>
        <w:t xml:space="preserve">Sales teams must train Biomedical Engineers to articulate technical capabilities in terms of hospital KPIs (reduced patient wait times, improved diagnostic accuracy), not just specs.</w:t>
      </w:r>
    </w:p>
    <w:bookmarkEnd w:id="24"/>
    <w:bookmarkStart w:id="25" w:name="Xc790e6c1c76d0e0ba2414f2fc76be46084d2429"/>
    <w:p>
      <w:pPr>
        <w:pStyle w:val="Heading2"/>
      </w:pPr>
      <w:r>
        <w:t xml:space="preserve">Action Plan: Maximizing Biomedical Engineer Impact for China Shanghai Sales</w:t>
      </w:r>
    </w:p>
    <w:p>
      <w:pPr>
        <w:pStyle w:val="FirstParagraph"/>
      </w:pPr>
      <w:r>
        <w:t xml:space="preserve">To capitalize on this strategic advantage, the following actions are recommended immediately for the China Shanghai market:</w:t>
      </w:r>
    </w:p>
    <w:p>
      <w:pPr>
        <w:numPr>
          <w:ilvl w:val="0"/>
          <w:numId w:val="1003"/>
        </w:numPr>
        <w:pStyle w:val="Compact"/>
      </w:pPr>
      <w:r>
        <w:rPr>
          <w:bCs/>
          <w:b/>
        </w:rPr>
        <w:t xml:space="preserve">Expand Engineer Team in Shanghai:</w:t>
      </w:r>
      <w:r>
        <w:t xml:space="preserve"> </w:t>
      </w:r>
      <w:r>
        <w:t xml:space="preserve">Increase Biomedical Engineer headcount by 30% within the next fiscal year to meet projected demand, prioritizing recruitment from key Shanghai universities.</w:t>
      </w:r>
    </w:p>
    <w:p>
      <w:pPr>
        <w:numPr>
          <w:ilvl w:val="0"/>
          <w:numId w:val="1003"/>
        </w:numPr>
        <w:pStyle w:val="Compact"/>
      </w:pPr>
      <w:r>
        <w:rPr>
          <w:bCs/>
          <w:b/>
        </w:rPr>
        <w:t xml:space="preserve">Develop Shanghai-Specific Technical Playbooks:</w:t>
      </w:r>
      <w:r>
        <w:t xml:space="preserve"> </w:t>
      </w:r>
      <w:r>
        <w:t xml:space="preserve">Create detailed guides for Biomedical Engineers on common hospital workflows, procurement cycles, and technical pain points specific to major Shanghai healthcare clusters (e.g., Pudong Medical District).</w:t>
      </w:r>
    </w:p>
    <w:p>
      <w:pPr>
        <w:numPr>
          <w:ilvl w:val="0"/>
          <w:numId w:val="1003"/>
        </w:numPr>
        <w:pStyle w:val="Compact"/>
      </w:pPr>
      <w:r>
        <w:rPr>
          <w:bCs/>
          <w:b/>
        </w:rPr>
        <w:t xml:space="preserve">Implement Engineer-Centric Sales KPIs:</w:t>
      </w:r>
      <w:r>
        <w:t xml:space="preserve"> </w:t>
      </w:r>
      <w:r>
        <w:t xml:space="preserve">Track metrics like "Engineer-Engaged Deal Win Rate," "Average Time-to-First Service Call," and "Customer NPS Improvement Post-Installation" as core sales performance indicators in China Shanghai.</w:t>
      </w:r>
    </w:p>
    <w:p>
      <w:pPr>
        <w:numPr>
          <w:ilvl w:val="0"/>
          <w:numId w:val="1003"/>
        </w:numPr>
        <w:pStyle w:val="Compact"/>
      </w:pPr>
      <w:r>
        <w:rPr>
          <w:bCs/>
          <w:b/>
        </w:rPr>
        <w:t xml:space="preserve">Leverage Shanghai Innovation Hubs:</w:t>
      </w:r>
      <w:r>
        <w:t xml:space="preserve"> </w:t>
      </w:r>
      <w:r>
        <w:t xml:space="preserve">Partner with the Shanghai Medical Technology Innovation Park to host joint technical workshops, positioning our Biomedical Engineers as local experts and generating qualified leads.</w:t>
      </w:r>
    </w:p>
    <w:bookmarkEnd w:id="25"/>
    <w:bookmarkStart w:id="26" w:name="X78cbb019fa844e69148bdf270b4f7c7f09ce584"/>
    <w:p>
      <w:pPr>
        <w:pStyle w:val="Heading2"/>
      </w:pPr>
      <w:r>
        <w:t xml:space="preserve">Conclusion: Biomedical Engineer as the Sales Catalyst in China Shanghai</w:t>
      </w:r>
    </w:p>
    <w:p>
      <w:pPr>
        <w:pStyle w:val="FirstParagraph"/>
      </w:pPr>
      <w:r>
        <w:t xml:space="preserve">The Sales Report unequivocally demonstrates that in the hyper-competitive China Shanghai healthcare technology market, a strategically deployed Biomedical Engineer is not merely a support function – it is the cornerstone of sustainable sales growth and market leadership. Their technical acumen directly translates to faster deal closure, higher customer lifetime value, and superior competitive positioning. Companies that fail to fully integrate Biomedical Engineers into their core sales strategy within China Shanghai risk ceding significant market share to more agile competitors who understand this critical link between technical expertise and commercial success. Investing in building a robust, locally integrated Biomedical Engineer capability is no longer optional; it is the non-negotiable foundation for achieving and exceeding sales objectives in the dynamic Chinese metropolis of Shanghai.</w:t>
      </w:r>
    </w:p>
    <w:p>
      <w:pPr>
        <w:pStyle w:val="BodyText"/>
      </w:pPr>
      <w:r>
        <w:rPr>
          <w:iCs/>
          <w:i/>
        </w:rPr>
        <w:t xml:space="preserve">Prepared for: China Shanghai Regional Sales Leadership Team</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Dynamics in China Shanghai</dc:title>
  <dc:creator/>
  <dc:language>en</dc:language>
  <cp:keywords/>
  <dcterms:created xsi:type="dcterms:W3CDTF">2026-05-30T23:03:12Z</dcterms:created>
  <dcterms:modified xsi:type="dcterms:W3CDTF">2026-05-30T23:03:12Z</dcterms:modified>
</cp:coreProperties>
</file>

<file path=docProps/custom.xml><?xml version="1.0" encoding="utf-8"?>
<Properties xmlns="http://schemas.openxmlformats.org/officeDocument/2006/custom-properties" xmlns:vt="http://schemas.openxmlformats.org/officeDocument/2006/docPropsVTypes"/>
</file>