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in</w:t>
      </w:r>
      <w:r>
        <w:t xml:space="preserve"> </w:t>
      </w:r>
      <w:r>
        <w:t xml:space="preserve">Nigeria</w:t>
      </w:r>
      <w:r>
        <w:t xml:space="preserve"> </w:t>
      </w:r>
      <w:r>
        <w:t xml:space="preserve">Lagos</w:t>
      </w:r>
      <w:r>
        <w:t xml:space="preserve"> </w:t>
      </w:r>
      <w:r>
        <w:t xml:space="preserve">Market</w:t>
      </w:r>
    </w:p>
    <w:bookmarkStart w:id="28" w:name="Xf54673159f1beb6bc295e9e51d6bfb35b591168"/>
    <w:p>
      <w:pPr>
        <w:pStyle w:val="Heading1"/>
      </w:pPr>
      <w:r>
        <w:t xml:space="preserve">Sales Report for Chef Platform in Nigeria Lagos Market (Q3 2023)</w:t>
      </w:r>
    </w:p>
    <w:p>
      <w:pPr>
        <w:pStyle w:val="FirstParagraph"/>
      </w:pPr>
      <w:r>
        <w:rPr>
          <w:bCs/>
          <w:b/>
        </w:rPr>
        <w:t xml:space="preserve">Prepared For:</w:t>
      </w:r>
      <w:r>
        <w:t xml:space="preserve"> </w:t>
      </w:r>
      <w:r>
        <w:t xml:space="preserve">Executive Leadership, Chef Global Operations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the Chef platform within Nigeria's Lagos market during Q3 2023. As Africa's largest economy and commercial hub, Lagos presents unparalleled opportunities for culinary innovation, with over 15 million residents demanding premium food experiences. The Chef platform—our cloud-based restaurant management software designed specifically for high-volume kitchens—achieved remarkable success in this critical market, exceeding sales targets by 37% and securing 82 new enterprise clients across Lagos' competitive hospitality sector.</w:t>
      </w:r>
    </w:p>
    <w:p>
      <w:pPr>
        <w:pStyle w:val="BodyText"/>
      </w:pPr>
      <w:r>
        <w:rPr>
          <w:bCs/>
          <w:b/>
        </w:rPr>
        <w:t xml:space="preserve">Key Achievement:</w:t>
      </w:r>
      <w:r>
        <w:t xml:space="preserve"> </w:t>
      </w:r>
      <w:r>
        <w:t xml:space="preserve">Chef achieved a record-breaking $415,000 in revenue from Nigeria Lagos alone during Q3, representing 28% of all African sales. This growth was fueled by strategic partnerships with Lagos-based hospitality groups and tailored solutions addressing local operational challenges.</w:t>
      </w:r>
    </w:p>
    <w:bookmarkEnd w:id="20"/>
    <w:bookmarkStart w:id="21" w:name="X2a3ddcbe6422c3b923791ec2327693eeba09539"/>
    <w:p>
      <w:pPr>
        <w:pStyle w:val="Heading2"/>
      </w:pPr>
      <w:r>
        <w:t xml:space="preserve">Market Context: Why Chef Succeeds in Nigeria Lagos</w:t>
      </w:r>
    </w:p>
    <w:p>
      <w:pPr>
        <w:pStyle w:val="FirstParagraph"/>
      </w:pPr>
      <w:r>
        <w:t xml:space="preserve">Lagos operates at the epicenter of Africa's $18B foodservice industry, where 45% of restaurants face technology adoption barriers. The city's unique landscape—characterized by traffic congestion, power instability, and high customer turnover—demands specialized solutions. Chef was engineered with Lagos-specific features including offline order processing (critical during frequent power outages), mobile payment integration for cash-based transactions, and multilingual support for Yoruba/English-speaking staff. This localization strategy directly addressed the unmet needs of 78% of Lagos restaurants surveyed in our Q2 market research.</w:t>
      </w:r>
    </w:p>
    <w:bookmarkEnd w:id="21"/>
    <w:bookmarkStart w:id="22" w:name="quarterly-sales-performance-breakdown"/>
    <w:p>
      <w:pPr>
        <w:pStyle w:val="Heading2"/>
      </w:pPr>
      <w:r>
        <w:t xml:space="preserve">Quarterly Sales Performance Breakdown</w:t>
      </w:r>
    </w:p>
    <w:p>
      <w:pPr>
        <w:pStyle w:val="FirstParagraph"/>
      </w:pPr>
      <w:r>
        <w:t xml:space="preserve">Product Segment</w:t>
      </w:r>
    </w:p>
    <w:p>
      <w:pPr>
        <w:pStyle w:val="BodyText"/>
      </w:pPr>
      <w:r>
        <w:t xml:space="preserve">Q3 Target (₦)</w:t>
      </w:r>
    </w:p>
    <w:p>
      <w:pPr>
        <w:pStyle w:val="BodyText"/>
      </w:pPr>
      <w:r>
        <w:t xml:space="preserve">Actual Sales (₦)</w:t>
      </w:r>
    </w:p>
    <w:p>
      <w:pPr>
        <w:pStyle w:val="BodyText"/>
      </w:pPr>
      <w:r>
        <w:t xml:space="preserve">% of Target</w:t>
      </w:r>
    </w:p>
    <w:p>
      <w:pPr>
        <w:pStyle w:val="BodyText"/>
      </w:pPr>
      <w:r>
        <w:t xml:space="preserve">Growth vs Q2</w:t>
      </w:r>
    </w:p>
    <w:p>
      <w:pPr>
        <w:pStyle w:val="BodyText"/>
      </w:pPr>
      <w:r>
        <w:t xml:space="preserve">Chef Core Software License</w:t>
      </w:r>
    </w:p>
    <w:p>
      <w:pPr>
        <w:pStyle w:val="BodyText"/>
      </w:pPr>
      <w:r>
        <w:t xml:space="preserve">₦1,200,000</w:t>
      </w:r>
    </w:p>
    <w:p>
      <w:pPr>
        <w:pStyle w:val="BodyText"/>
      </w:pPr>
      <w:r>
        <w:t xml:space="preserve">₦1,685,400</w:t>
      </w:r>
    </w:p>
    <w:p>
      <w:pPr>
        <w:pStyle w:val="BodyText"/>
      </w:pPr>
      <w:r>
        <w:t xml:space="preserve">141%</w:t>
      </w:r>
    </w:p>
    <w:p>
      <w:pPr>
        <w:pStyle w:val="BodyText"/>
      </w:pPr>
      <w:r>
        <w:t xml:space="preserve">+39%</w:t>
      </w:r>
    </w:p>
    <w:p>
      <w:pPr>
        <w:pStyle w:val="BodyText"/>
      </w:pPr>
      <w:r>
        <w:t xml:space="preserve">Chef POS Hardware Bundles</w:t>
      </w:r>
    </w:p>
    <w:p>
      <w:pPr>
        <w:pStyle w:val="BodyText"/>
      </w:pPr>
      <w:r>
        <w:t xml:space="preserve">₦750,000</w:t>
      </w:r>
    </w:p>
    <w:p>
      <w:pPr>
        <w:pStyle w:val="BodyText"/>
      </w:pPr>
      <w:r>
        <w:t xml:space="preserve">₦942,100</w:t>
      </w:r>
    </w:p>
    <w:p>
      <w:pPr>
        <w:pStyle w:val="BodyText"/>
      </w:pPr>
      <w:r>
        <w:t xml:space="preserve">126%</w:t>
      </w:r>
    </w:p>
    <w:p>
      <w:pPr>
        <w:pStyle w:val="BodyText"/>
      </w:pPr>
      <w:r>
        <w:t xml:space="preserve">+43%</w:t>
      </w:r>
    </w:p>
    <w:p>
      <w:pPr>
        <w:pStyle w:val="BodyText"/>
      </w:pPr>
      <w:r>
        <w:t xml:space="preserve">Chef Cloud Support (Annual)</w:t>
      </w:r>
    </w:p>
    <w:p>
      <w:pPr>
        <w:pStyle w:val="BodyText"/>
      </w:pPr>
      <w:r>
        <w:t xml:space="preserve">&lt;</w:t>
      </w:r>
    </w:p>
    <w:p>
      <w:pPr>
        <w:pStyle w:val="BodyText"/>
      </w:pPr>
      <w:r>
        <w:t xml:space="preserve">₦450,000</w:t>
      </w:r>
    </w:p>
    <w:p>
      <w:pPr>
        <w:pStyle w:val="BodyText"/>
      </w:pPr>
      <w:r>
        <w:t xml:space="preserve">The Chef Core Software License segment drove 76% of Lagos revenue, with significant adoption from mid-tier restaurants in Ikoyi, Victoria Island, and Surulere. Notable wins included the "Lagos Spice Bistro" group (5 locations) and "Savannah Catering" (enterprise client serving 30+ events monthly). The Chef POS Hardware Bundle saw explosive growth through partnerships with local tech distributors like Lagos Tech Solutions, offering discounted hardware-as-a-service models that reduced entry barriers for small restaurants.</w:t>
      </w:r>
    </w:p>
    <w:bookmarkEnd w:id="22"/>
    <w:bookmarkStart w:id="23" w:name="customer-insights-from-nigeria-lagos"/>
    <w:p>
      <w:pPr>
        <w:pStyle w:val="Heading2"/>
      </w:pPr>
      <w:r>
        <w:t xml:space="preserve">Customer Insights from Nigeria Lagos</w:t>
      </w:r>
    </w:p>
    <w:p>
      <w:pPr>
        <w:pStyle w:val="FirstParagraph"/>
      </w:pPr>
      <w:r>
        <w:t xml:space="preserve">Our customer interviews in Lagos revealed three critical success factors for Chef adoption:</w:t>
      </w:r>
    </w:p>
    <w:p>
      <w:pPr>
        <w:numPr>
          <w:ilvl w:val="0"/>
          <w:numId w:val="1001"/>
        </w:numPr>
        <w:pStyle w:val="Compact"/>
      </w:pPr>
      <w:r>
        <w:rPr>
          <w:bCs/>
          <w:b/>
        </w:rPr>
        <w:t xml:space="preserve">Operational Efficiency:</w:t>
      </w:r>
      <w:r>
        <w:t xml:space="preserve"> </w:t>
      </w:r>
      <w:r>
        <w:t xml:space="preserve">91% of users reported reducing order processing time by 54% during peak hours (7-10 PM), crucial for Lagos' high-turnover dining culture.</w:t>
      </w:r>
    </w:p>
    <w:p>
      <w:pPr>
        <w:numPr>
          <w:ilvl w:val="0"/>
          <w:numId w:val="1001"/>
        </w:numPr>
        <w:pStyle w:val="Compact"/>
      </w:pPr>
      <w:r>
        <w:rPr>
          <w:bCs/>
          <w:b/>
        </w:rPr>
        <w:t xml:space="preserve">Financial Control:</w:t>
      </w:r>
      <w:r>
        <w:t xml:space="preserve"> </w:t>
      </w:r>
      <w:r>
        <w:t xml:space="preserve">Real-time inventory tracking eliminated an average of ₦28,000 monthly waste in meat/dairy perishables for restaurants like "Mama's Kitchen."</w:t>
      </w:r>
    </w:p>
    <w:p>
      <w:pPr>
        <w:numPr>
          <w:ilvl w:val="0"/>
          <w:numId w:val="1001"/>
        </w:numPr>
        <w:pStyle w:val="Compact"/>
      </w:pPr>
      <w:r>
        <w:rPr>
          <w:bCs/>
          <w:b/>
        </w:rPr>
        <w:t xml:space="preserve">Cash Flow Management:</w:t>
      </w:r>
      <w:r>
        <w:t xml:space="preserve"> </w:t>
      </w:r>
      <w:r>
        <w:t xml:space="preserve">The integrated mobile payment solution increased table turnover by 27% by enabling seamless cashless transactions during Lagos' frequent traffic delays.</w:t>
      </w:r>
    </w:p>
    <w:p>
      <w:pPr>
        <w:pStyle w:val="FirstParagraph"/>
      </w:pPr>
      <w:r>
        <w:rPr>
          <w:bCs/>
          <w:b/>
        </w:rPr>
        <w:t xml:space="preserve">Testimonial from Lagos Client:</w:t>
      </w:r>
      <w:r>
        <w:t xml:space="preserve"> </w:t>
      </w:r>
      <w:r>
        <w:t xml:space="preserve">"Chef's offline mode saved us during the August power blackout. While competitors lost orders, we served 124 customers uninterrupted. This is why we renewed for three locations." – Adebayo Johnson, Operations Manager at "Bamboo Lounge," Lekki.</w:t>
      </w:r>
    </w:p>
    <w:bookmarkEnd w:id="23"/>
    <w:bookmarkStart w:id="24" w:name="X24407754f8cdfee0528b50d734ad65ff9245dca"/>
    <w:p>
      <w:pPr>
        <w:pStyle w:val="Heading2"/>
      </w:pPr>
      <w:r>
        <w:t xml:space="preserve">Challenges and Solutions in Nigeria Lagos</w:t>
      </w:r>
    </w:p>
    <w:p>
      <w:pPr>
        <w:pStyle w:val="FirstParagraph"/>
      </w:pPr>
      <w:r>
        <w:t xml:space="preserve">Despite strong growth, our Lagos team navigated significant market challenges:</w:t>
      </w:r>
    </w:p>
    <w:p>
      <w:pPr>
        <w:numPr>
          <w:ilvl w:val="0"/>
          <w:numId w:val="1002"/>
        </w:numPr>
        <w:pStyle w:val="Compact"/>
      </w:pPr>
      <w:r>
        <w:rPr>
          <w:bCs/>
          <w:b/>
        </w:rPr>
        <w:t xml:space="preserve">Logistics Delays:</w:t>
      </w:r>
      <w:r>
        <w:t xml:space="preserve"> </w:t>
      </w:r>
      <w:r>
        <w:t xml:space="preserve">30% of hardware shipments faced customs clearance issues. *Solution:* Partnered with DHL Nigeria to establish a Lagos warehouse, reducing delivery times from 14 to 4 days.</w:t>
      </w:r>
    </w:p>
    <w:p>
      <w:pPr>
        <w:numPr>
          <w:ilvl w:val="0"/>
          <w:numId w:val="1002"/>
        </w:numPr>
        <w:pStyle w:val="Compact"/>
      </w:pPr>
      <w:r>
        <w:rPr>
          <w:bCs/>
          <w:b/>
        </w:rPr>
        <w:t xml:space="preserve">Payment Processing:</w:t>
      </w:r>
      <w:r>
        <w:t xml:space="preserve"> </w:t>
      </w:r>
      <w:r>
        <w:t xml:space="preserve">High transaction fees from local banks. *Solution:* Integrated Flutterwave's low-cost payment gateway, cutting processing costs by 63% for clients.</w:t>
      </w:r>
    </w:p>
    <w:p>
      <w:pPr>
        <w:numPr>
          <w:ilvl w:val="0"/>
          <w:numId w:val="1002"/>
        </w:numPr>
        <w:pStyle w:val="Compact"/>
      </w:pPr>
      <w:r>
        <w:rPr>
          <w:bCs/>
          <w:b/>
        </w:rPr>
        <w:t xml:space="preserve">Competition:</w:t>
      </w:r>
      <w:r>
        <w:t xml:space="preserve"> </w:t>
      </w:r>
      <w:r>
        <w:t xml:space="preserve">Local software providers offering cheaper but less reliable solutions. *Solution:* Launched a "Lagos Loyalty Program" with free staff training workshops at Victoria Island hotels, building trust through community engagement.</w:t>
      </w:r>
    </w:p>
    <w:bookmarkEnd w:id="24"/>
    <w:bookmarkStart w:id="25" w:name="strategic-initiatives-driving-growth"/>
    <w:p>
      <w:pPr>
        <w:pStyle w:val="Heading2"/>
      </w:pPr>
      <w:r>
        <w:t xml:space="preserve">Strategic Initiatives Driving Growth</w:t>
      </w:r>
    </w:p>
    <w:p>
      <w:pPr>
        <w:pStyle w:val="FirstParagraph"/>
      </w:pPr>
      <w:r>
        <w:t xml:space="preserve">Our Q3 strategy centered on hyper-localization for Nigeria Lagos:</w:t>
      </w:r>
    </w:p>
    <w:p>
      <w:pPr>
        <w:numPr>
          <w:ilvl w:val="0"/>
          <w:numId w:val="1003"/>
        </w:numPr>
        <w:pStyle w:val="Compact"/>
      </w:pPr>
      <w:r>
        <w:rPr>
          <w:bCs/>
          <w:b/>
        </w:rPr>
        <w:t xml:space="preserve">Lagos Cuisine Database:</w:t>
      </w:r>
      <w:r>
        <w:t xml:space="preserve"> </w:t>
      </w:r>
      <w:r>
        <w:t xml:space="preserve">Added 127 local dishes (including Jollof Rice variations and Akara recipes) with standardized portion sizes to Chef's menu library.</w:t>
      </w:r>
    </w:p>
    <w:p>
      <w:pPr>
        <w:numPr>
          <w:ilvl w:val="0"/>
          <w:numId w:val="1003"/>
        </w:numPr>
        <w:pStyle w:val="Compact"/>
      </w:pPr>
      <w:r>
        <w:rPr>
          <w:bCs/>
          <w:b/>
        </w:rPr>
        <w:t xml:space="preserve">Community Partnerships:</w:t>
      </w:r>
      <w:r>
        <w:t xml:space="preserve"> </w:t>
      </w:r>
      <w:r>
        <w:t xml:space="preserve">Sponsoring "Lagos Food Tech Summit" to position Chef as the industry standard, generating 47 qualified leads in one event.</w:t>
      </w:r>
    </w:p>
    <w:p>
      <w:pPr>
        <w:numPr>
          <w:ilvl w:val="0"/>
          <w:numId w:val="1003"/>
        </w:numPr>
        <w:pStyle w:val="Compact"/>
      </w:pPr>
      <w:r>
        <w:rPr>
          <w:bCs/>
          <w:b/>
        </w:rPr>
        <w:t xml:space="preserve">Talent Development:</w:t>
      </w:r>
      <w:r>
        <w:t xml:space="preserve"> </w:t>
      </w:r>
      <w:r>
        <w:t xml:space="preserve">Hired 5 Lagos-based sales engineers fluent in Yoruba, improving onboarding for restaurants with predominantly local staff.</w:t>
      </w:r>
    </w:p>
    <w:bookmarkEnd w:id="25"/>
    <w:bookmarkStart w:id="26" w:name="Xe52e01155fd7c75d28cd2857349623f9853af58"/>
    <w:p>
      <w:pPr>
        <w:pStyle w:val="Heading2"/>
      </w:pPr>
      <w:r>
        <w:t xml:space="preserve">Future Outlook: Scaling Chef in Nigeria Lagos</w:t>
      </w:r>
    </w:p>
    <w:p>
      <w:pPr>
        <w:pStyle w:val="FirstParagraph"/>
      </w:pPr>
      <w:r>
        <w:t xml:space="preserve">The Q3 success has positioned Chef for accelerated growth. Our Q4 targets include:</w:t>
      </w:r>
    </w:p>
    <w:p>
      <w:pPr>
        <w:numPr>
          <w:ilvl w:val="0"/>
          <w:numId w:val="1004"/>
        </w:numPr>
        <w:pStyle w:val="Compact"/>
      </w:pPr>
      <w:r>
        <w:t xml:space="preserve">Expanding to 150+ new restaurant clients across Lagos (up from 82 in Q3)</w:t>
      </w:r>
    </w:p>
    <w:p>
      <w:pPr>
        <w:numPr>
          <w:ilvl w:val="0"/>
          <w:numId w:val="1004"/>
        </w:numPr>
        <w:pStyle w:val="Compact"/>
      </w:pPr>
      <w:r>
        <w:t xml:space="preserve">Launching "Chef Lite" subscription (₦4,999/month) for street food vendors and small eateries</w:t>
      </w:r>
    </w:p>
    <w:p>
      <w:pPr>
        <w:numPr>
          <w:ilvl w:val="0"/>
          <w:numId w:val="1004"/>
        </w:numPr>
        <w:pStyle w:val="Compact"/>
      </w:pPr>
      <w:r>
        <w:t xml:space="preserve">Developing a Lagos-specific tax compliance module addressing Nigeria's VAT regulations</w:t>
      </w:r>
    </w:p>
    <w:p>
      <w:pPr>
        <w:pStyle w:val="FirstParagraph"/>
      </w:pPr>
      <w:r>
        <w:t xml:space="preserve">With Lagos' restaurant industry projected to grow at 12% annually through 2025, Chef is uniquely positioned to capture market share. We project Nigeria revenue will reach $1.8M by Q1 2024, with Lagos contributing 65% of this growth.</w:t>
      </w:r>
    </w:p>
    <w:bookmarkEnd w:id="26"/>
    <w:bookmarkStart w:id="27" w:name="conclusion"/>
    <w:p>
      <w:pPr>
        <w:pStyle w:val="Heading2"/>
      </w:pPr>
      <w:r>
        <w:t xml:space="preserve">Conclusion</w:t>
      </w:r>
    </w:p>
    <w:p>
      <w:pPr>
        <w:pStyle w:val="FirstParagraph"/>
      </w:pPr>
      <w:r>
        <w:t xml:space="preserve">This Sales Report confirms that Chef's tailored approach has transformed our market penetration strategy in Nigeria Lagos. By addressing the city's operational pain points—power instability, cash dependency, and cultural specificity—Chef has become the technology partner of choice for 157 restaurants across Lagos' most competitive neighborhoods. The exceptional Q3 performance validates our localization philosophy and provides a scalable blueprint for expanding into other African markets.</w:t>
      </w:r>
    </w:p>
    <w:p>
      <w:pPr>
        <w:pStyle w:val="BodyText"/>
      </w:pPr>
      <w:r>
        <w:t xml:space="preserve">As the culinary landscape evolves in Nigeria's economic capital, Chef will remain committed to empowering Lagos restaurateurs through technology that understands their unique challenges. We are not merely selling software; we are enabling Lagos' food revolution—one kitchen at a time.</w:t>
      </w:r>
    </w:p>
    <w:p>
      <w:pPr>
        <w:pStyle w:val="BodyText"/>
      </w:pPr>
      <w:r>
        <w:rPr>
          <w:bCs/>
          <w:b/>
        </w:rPr>
        <w:t xml:space="preserve">Prepared by:</w:t>
      </w:r>
      <w:r>
        <w:t xml:space="preserve"> </w:t>
      </w:r>
      <w:r>
        <w:t xml:space="preserve">Lagos Regional Sales Team, Chef Global</w:t>
      </w:r>
      <w:r>
        <w:br/>
      </w:r>
      <w:r>
        <w:rPr>
          <w:iCs/>
          <w:i/>
        </w:rPr>
        <w:t xml:space="preserve">Empowering Hospitality in Nigeria's Heartbeat Since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in Nigeria Lagos Market</dc:title>
  <dc:creator/>
  <dc:language>en</dc:language>
  <cp:keywords/>
  <dcterms:created xsi:type="dcterms:W3CDTF">2026-07-23T10:10:53Z</dcterms:created>
  <dcterms:modified xsi:type="dcterms:W3CDTF">2026-07-23T10:10:53Z</dcterms:modified>
</cp:coreProperties>
</file>

<file path=docProps/custom.xml><?xml version="1.0" encoding="utf-8"?>
<Properties xmlns="http://schemas.openxmlformats.org/officeDocument/2006/custom-properties" xmlns:vt="http://schemas.openxmlformats.org/officeDocument/2006/docPropsVTypes"/>
</file>