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8" w:name="X7088d40b6139753e6c2e5da385405a270b5217b"/>
    <w:p>
      <w:pPr>
        <w:pStyle w:val="Heading1"/>
      </w:pPr>
      <w:r>
        <w:t xml:space="preserve">Q3 2023 Sales Report: Strategic Growth Through Chemical Engineering Expertise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Zimbabwean Industrial Sector Stakeholders</w:t>
      </w:r>
      <w:r>
        <w:br/>
      </w:r>
      <w:r>
        <w:rPr>
          <w:bCs/>
          <w:b/>
        </w:rPr>
        <w:t xml:space="preserve">Prepared By:</w:t>
      </w:r>
      <w:r>
        <w:t xml:space="preserve"> </w:t>
      </w:r>
      <w:r>
        <w:t xml:space="preserve">Sales &amp; Business Development Department, Southern Africa Division</w:t>
      </w:r>
    </w:p>
    <w:bookmarkStart w:id="20" w:name="i.-executive-summary"/>
    <w:p>
      <w:pPr>
        <w:pStyle w:val="Heading2"/>
      </w:pPr>
      <w:r>
        <w:t xml:space="preserve">I. Executive Summary</w:t>
      </w:r>
    </w:p>
    <w:p>
      <w:pPr>
        <w:pStyle w:val="FirstParagraph"/>
      </w:pPr>
      <w:r>
        <w:t xml:space="preserve">This Sales Report details the significant growth achieved by our Chemical Engineering solutions provider in Zimbabwe Harare during Q3 2023. Driven by the critical need for sustainable industrial processes across key sectors, our team of certified Chemical Engineers delivered a 17% year-over-year sales increase, securing $1.25 million in new contracts. The success is directly attributed to tailored Chemical Engineer interventions addressing Zimbabwe Harare's unique challenges in mining beneficiation, agricultural processing, and water treatment infrastructure. With the government's renewed focus on manufacturing and resource optimization, our Chemical Engineers have positioned themselves as indispensable partners for businesses seeking operational efficiency and compliance within the Harare ecosystem.</w:t>
      </w:r>
    </w:p>
    <w:bookmarkEnd w:id="20"/>
    <w:bookmarkStart w:id="21" w:name="X6f638f0506a99b80df9d3e35dde94573c3a2342"/>
    <w:p>
      <w:pPr>
        <w:pStyle w:val="Heading2"/>
      </w:pPr>
      <w:r>
        <w:t xml:space="preserve">II. Market Context: Why Chemical Engineers Are Pivotal in Zimbabwe Harare</w:t>
      </w:r>
    </w:p>
    <w:p>
      <w:pPr>
        <w:pStyle w:val="FirstParagraph"/>
      </w:pPr>
      <w:r>
        <w:t xml:space="preserve">Zimbabwe Harare's industrial landscape faces pressing challenges: aging infrastructure, energy volatility, raw material quality inconsistencies, and stringent environmental regulations under the Environmental Management Act. The demand for skilled Chemical Engineers has surged as local industries recognize that effective process design and optimization are not optional but strategic imperatives. In Harare—a hub for over 65% of Zimbabwe's manufacturing capacity—Chemical Engineers translate technical solutions into tangible business value, directly impacting sales pipelines and client retention.</w:t>
      </w:r>
    </w:p>
    <w:p>
      <w:pPr>
        <w:pStyle w:val="BodyText"/>
      </w:pPr>
      <w:r>
        <w:t xml:space="preserve">Our market analysis confirms that 83% of mining companies in the Chinhoyi-Harare corridor now prioritize Chemical Engineer involvement during feasibility studies, citing improved ore recovery rates (averaging 12-18%) as a key ROI driver. Similarly, agro-processing firms like Cereals &amp; Foods Ltd in Harare report a 25% reduction in waste costs after implementing Chemical Engineer-designed extraction processes.</w:t>
      </w:r>
    </w:p>
    <w:bookmarkEnd w:id="21"/>
    <w:bookmarkStart w:id="22" w:name="X651d7e53ff188993097a57dbe7898dae7deebf5"/>
    <w:p>
      <w:pPr>
        <w:pStyle w:val="Heading2"/>
      </w:pPr>
      <w:r>
        <w:t xml:space="preserve">III. Q3 2023 Sales Performance Highlights</w:t>
      </w:r>
    </w:p>
    <w:p>
      <w:pPr>
        <w:pStyle w:val="FirstParagraph"/>
      </w:pPr>
      <w:r>
        <w:t xml:space="preserve">Our Chemical Engineers secured seven major contracts totaling $1,085,000, representing a 19% increase from Q2 and surpassing the annual target for Harare by 7%. Key achievements include:</w:t>
      </w:r>
    </w:p>
    <w:p>
      <w:pPr>
        <w:numPr>
          <w:ilvl w:val="0"/>
          <w:numId w:val="1001"/>
        </w:numPr>
        <w:pStyle w:val="Compact"/>
      </w:pPr>
      <w:r>
        <w:rPr>
          <w:bCs/>
          <w:b/>
        </w:rPr>
        <w:t xml:space="preserve">Chiredzi Fertilizer Plant Expansion (ZimPetro Chemicals):</w:t>
      </w:r>
      <w:r>
        <w:t xml:space="preserve"> </w:t>
      </w:r>
      <w:r>
        <w:t xml:space="preserve">$385,000 contract for Chemical Engineer-led process optimization. This project boosted fertilizer production capacity by 32% while reducing energy consumption by 19%, directly enhancing the client's sales competitiveness in regional markets.</w:t>
      </w:r>
    </w:p>
    <w:p>
      <w:pPr>
        <w:numPr>
          <w:ilvl w:val="0"/>
          <w:numId w:val="1001"/>
        </w:numPr>
        <w:pStyle w:val="Compact"/>
      </w:pPr>
      <w:r>
        <w:rPr>
          <w:bCs/>
          <w:b/>
        </w:rPr>
        <w:t xml:space="preserve">Zimbabwe Bulk Water Treatment Project (Harare City Council):</w:t>
      </w:r>
      <w:r>
        <w:t xml:space="preserve"> </w:t>
      </w:r>
      <w:r>
        <w:t xml:space="preserve">$275,000 contract involving Chemical Engineers to redesign treatment systems. The solution reduced operational costs by 28% and improved water quality compliance, securing repeat business for future municipal contracts.</w:t>
      </w:r>
    </w:p>
    <w:p>
      <w:pPr>
        <w:numPr>
          <w:ilvl w:val="0"/>
          <w:numId w:val="1001"/>
        </w:numPr>
        <w:pStyle w:val="Compact"/>
      </w:pPr>
      <w:r>
        <w:rPr>
          <w:bCs/>
          <w:b/>
        </w:rPr>
        <w:t xml:space="preserve">Mbare Musika Agro-Processing Hub (Local Cooperative):</w:t>
      </w:r>
      <w:r>
        <w:t xml:space="preserve"> </w:t>
      </w:r>
      <w:r>
        <w:t xml:space="preserve">$195,000 deal where our Chemical Engineers developed a cassava starch extraction process. This enabled the cooperative to increase product yield by 22% and access export markets, directly driving their sales growth.</w:t>
      </w:r>
    </w:p>
    <w:p>
      <w:pPr>
        <w:numPr>
          <w:ilvl w:val="0"/>
          <w:numId w:val="1001"/>
        </w:numPr>
        <w:pStyle w:val="Compact"/>
      </w:pPr>
      <w:r>
        <w:rPr>
          <w:bCs/>
          <w:b/>
        </w:rPr>
        <w:t xml:space="preserve">Zimplats Tailings Management Solution:</w:t>
      </w:r>
      <w:r>
        <w:t xml:space="preserve"> </w:t>
      </w:r>
      <w:r>
        <w:t xml:space="preserve">$230,000 project delivering a Chemical Engineer-designed system for safe mineral recovery from tailings ponds. This reduced environmental risks while recovering $15K/month in secondary materials—addressing both compliance and revenue streams.</w:t>
      </w:r>
    </w:p>
    <w:bookmarkEnd w:id="22"/>
    <w:bookmarkStart w:id="23" w:name="X42bbd9e7155aa6265c73d1032f0920b87d64ec6"/>
    <w:p>
      <w:pPr>
        <w:pStyle w:val="Heading2"/>
      </w:pPr>
      <w:r>
        <w:t xml:space="preserve">IV. The Chemical Engineer: Your Competitive Edge in Zimbabwe Harare's Market</w:t>
      </w:r>
    </w:p>
    <w:p>
      <w:pPr>
        <w:pStyle w:val="FirstParagraph"/>
      </w:pPr>
      <w:r>
        <w:t xml:space="preserve">The role of the Chemical Engineer transcends technical execution; they are sales catalysts. In Zimbabwe Harare, where 78% of manufacturing SMEs cite 'process inefficiency' as their top operational challenge (Zimbabwe Manufacturing Association, Q2 2023), our Chemical Engineers deliver quantifiable results that clients immediately correlate to revenue growth. For instance:</w:t>
      </w:r>
    </w:p>
    <w:p>
      <w:pPr>
        <w:numPr>
          <w:ilvl w:val="0"/>
          <w:numId w:val="1002"/>
        </w:numPr>
        <w:pStyle w:val="Compact"/>
      </w:pPr>
      <w:r>
        <w:t xml:space="preserve">A Harare-based tobacco processor implemented our Chemical Engineer's curing chamber redesign, cutting energy costs by 31% and increasing premium-grade output by 15%, directly boosting their export sales.</w:t>
      </w:r>
    </w:p>
    <w:p>
      <w:pPr>
        <w:numPr>
          <w:ilvl w:val="0"/>
          <w:numId w:val="1002"/>
        </w:numPr>
        <w:pStyle w:val="Compact"/>
      </w:pPr>
      <w:r>
        <w:t xml:space="preserve">Chemical Engineer-led contamination control protocols at a Harare pharmaceutical facility reduced product recalls by 90%, safeguarding $420K in potential revenue loss.</w:t>
      </w:r>
    </w:p>
    <w:p>
      <w:pPr>
        <w:pStyle w:val="FirstParagraph"/>
      </w:pPr>
      <w:r>
        <w:t xml:space="preserve">This direct link between Chemical Engineering intervention and sales outcomes has been the cornerstone of our client acquisition strategy. We now position every proposal around the value proposition: "Our Chemical Engineer delivers X% cost reduction, Y% output increase, or Z compliance assurance—your bottom line grows."</w:t>
      </w:r>
    </w:p>
    <w:bookmarkEnd w:id="23"/>
    <w:bookmarkStart w:id="24" w:name="Xb8c51dfb905e22ba43dce322f9ca6f542a20519"/>
    <w:p>
      <w:pPr>
        <w:pStyle w:val="Heading2"/>
      </w:pPr>
      <w:r>
        <w:t xml:space="preserve">V. Challenges &amp; Strategic Adaptations in Harare</w:t>
      </w:r>
    </w:p>
    <w:p>
      <w:pPr>
        <w:pStyle w:val="FirstParagraph"/>
      </w:pPr>
      <w:r>
        <w:t xml:space="preserve">Operating in Zimbabwe Harare presents unique hurdles: currency volatility impacting material costs (requiring 30-day fixed pricing contracts), power outages disrupting project timelines, and a shortage of local Chemical Engineer talent. To overcome this:</w:t>
      </w:r>
    </w:p>
    <w:p>
      <w:pPr>
        <w:numPr>
          <w:ilvl w:val="0"/>
          <w:numId w:val="1003"/>
        </w:numPr>
        <w:pStyle w:val="Compact"/>
      </w:pPr>
      <w:r>
        <w:t xml:space="preserve">We established a dedicated Harare-based technical hub with 5 certified Chemical Engineers, reducing response time from 14 to 48 hours for client inquiries.</w:t>
      </w:r>
    </w:p>
    <w:p>
      <w:pPr>
        <w:numPr>
          <w:ilvl w:val="0"/>
          <w:numId w:val="1003"/>
        </w:numPr>
        <w:pStyle w:val="Compact"/>
      </w:pPr>
      <w:r>
        <w:t xml:space="preserve">Partnered with the University of Zimbabwe’s Department of Chemical Engineering to fast-track intern programs, ensuring a pipeline of local talent trained on our solutions.</w:t>
      </w:r>
    </w:p>
    <w:p>
      <w:pPr>
        <w:numPr>
          <w:ilvl w:val="0"/>
          <w:numId w:val="1003"/>
        </w:numPr>
        <w:pStyle w:val="Compact"/>
      </w:pPr>
      <w:r>
        <w:t xml:space="preserve">Developed 'Power-Resilient' project frameworks—using solar-assisted process designs—to guarantee continuity during Harare's load-shedding periods.</w:t>
      </w:r>
    </w:p>
    <w:bookmarkEnd w:id="24"/>
    <w:bookmarkStart w:id="25" w:name="Xef57444f6a41a71148c222a71b425d93b540279"/>
    <w:p>
      <w:pPr>
        <w:pStyle w:val="Heading2"/>
      </w:pPr>
      <w:r>
        <w:t xml:space="preserve">VI. Future Outlook &amp; Sales Strategy (Q4 2023 - Q1 2024)</w:t>
      </w:r>
    </w:p>
    <w:p>
      <w:pPr>
        <w:pStyle w:val="FirstParagraph"/>
      </w:pPr>
      <w:r>
        <w:t xml:space="preserve">With Zimbabwe’s Economic Revival Plan emphasizing manufacturing growth, we project a 35% sales increase for Chemical Engineer services in Harare through Q1 2024. Our strategy focuses on:</w:t>
      </w:r>
    </w:p>
    <w:p>
      <w:pPr>
        <w:numPr>
          <w:ilvl w:val="0"/>
          <w:numId w:val="1004"/>
        </w:numPr>
        <w:pStyle w:val="Compact"/>
      </w:pPr>
      <w:r>
        <w:rPr>
          <w:bCs/>
          <w:b/>
        </w:rPr>
        <w:t xml:space="preserve">Expanding into Green Chemistry Solutions:</w:t>
      </w:r>
      <w:r>
        <w:t xml:space="preserve"> </w:t>
      </w:r>
      <w:r>
        <w:t xml:space="preserve">Targeting Harare's industrial parks with Chemical Engineer-designed waste-to-energy systems, aligning with government incentives under the National Climate Policy.</w:t>
      </w:r>
    </w:p>
    <w:p>
      <w:pPr>
        <w:numPr>
          <w:ilvl w:val="0"/>
          <w:numId w:val="1004"/>
        </w:numPr>
        <w:pStyle w:val="Compact"/>
      </w:pPr>
      <w:r>
        <w:rPr>
          <w:bCs/>
          <w:b/>
        </w:rPr>
        <w:t xml:space="preserve">Building a Harare Chemical Engineering Consortium:</w:t>
      </w:r>
      <w:r>
        <w:t xml:space="preserve"> </w:t>
      </w:r>
      <w:r>
        <w:t xml:space="preserve">Partnering with 3 local engineering firms to bid on large-scale infrastructure projects (e.g., new cement plants in Chitungwiza), leveraging pooled expertise and local market access.</w:t>
      </w:r>
    </w:p>
    <w:p>
      <w:pPr>
        <w:numPr>
          <w:ilvl w:val="0"/>
          <w:numId w:val="1004"/>
        </w:numPr>
        <w:pStyle w:val="Compact"/>
      </w:pPr>
      <w:r>
        <w:rPr>
          <w:bCs/>
          <w:b/>
        </w:rPr>
        <w:t xml:space="preserve">Pricing for Value, Not Just Cost:</w:t>
      </w:r>
      <w:r>
        <w:t xml:space="preserve"> </w:t>
      </w:r>
      <w:r>
        <w:t xml:space="preserve">Shifting sales conversations from "cost of Chemical Engineer services" to "ROI of our solutions," as demonstrated by the 12:1 return on investment seen at ZimPetro.</w:t>
      </w:r>
    </w:p>
    <w:bookmarkEnd w:id="25"/>
    <w:bookmarkStart w:id="27" w:name="vii.-conclusion"/>
    <w:p>
      <w:pPr>
        <w:pStyle w:val="Heading2"/>
      </w:pPr>
      <w:r>
        <w:t xml:space="preserve">VII. Conclusion</w:t>
      </w:r>
    </w:p>
    <w:p>
      <w:pPr>
        <w:pStyle w:val="FirstParagraph"/>
      </w:pPr>
      <w:r>
        <w:t xml:space="preserve">The Q3 2023 Sales Report unequivocally confirms that Chemical Engineers are not merely support staff—they are revenue drivers in Zimbabwe Harare's industrial economy. Our ability to solve high-impact problems through Chemical Engineer expertise has cemented our position as a preferred partner for growth-focused businesses in the capital city and beyond. As Zimbabwe accelerates its manufacturing ambitions, the demand for proactive, locally embedded Chemical Engineering solutions will only intensify. By deepening our roots in Harare through strategic hiring, tailored technical delivery, and client-centric sales approaches focused on measurable outcomes, we are poised to capture a larger share of this critical market.</w:t>
      </w:r>
    </w:p>
    <w:p>
      <w:pPr>
        <w:pStyle w:val="BodyText"/>
      </w:pPr>
      <w:r>
        <w:t xml:space="preserve">For Zimbabwe Harare businesses seeking sustainable growth: A Chemical Engineer isn’t an expense; they’re the catalyst for your next sales milestone. We look forward to partnering with you in 2024.</w:t>
      </w:r>
    </w:p>
    <w:bookmarkStart w:id="26" w:name="Xdbfc831e01bcb2baac034fd9fbf75d351e8c93b"/>
    <w:p>
      <w:pPr>
        <w:pStyle w:val="Heading3"/>
      </w:pPr>
      <w:r>
        <w:t xml:space="preserve">Appendix: Key Sales Metrics - Q3 2023 (Harare Region)</w:t>
      </w:r>
    </w:p>
    <w:p>
      <w:pPr>
        <w:pStyle w:val="FirstParagraph"/>
      </w:pPr>
      <w:r>
        <w:t xml:space="preserve">Project</w:t>
      </w:r>
    </w:p>
    <w:p>
      <w:pPr>
        <w:pStyle w:val="BodyText"/>
      </w:pPr>
      <w:r>
        <w:t xml:space="preserve">Sales Value</w:t>
      </w:r>
    </w:p>
    <w:p>
      <w:pPr>
        <w:pStyle w:val="BodyText"/>
      </w:pPr>
      <w:r>
        <w:t xml:space="preserve">Chemical Engineer Impact</w:t>
      </w:r>
    </w:p>
    <w:p>
      <w:pPr>
        <w:pStyle w:val="BodyText"/>
      </w:pPr>
      <w:r>
        <w:t xml:space="preserve">Client ROI (YTD)</w:t>
      </w:r>
    </w:p>
    <w:p>
      <w:pPr>
        <w:pStyle w:val="BodyText"/>
      </w:pPr>
      <w:r>
        <w:t xml:space="preserve">ZimPetro Fertilizer Expansion</w:t>
      </w:r>
    </w:p>
    <w:p>
      <w:pPr>
        <w:pStyle w:val="BodyText"/>
      </w:pPr>
      <w:r>
        <w:t xml:space="preserve">$385,000</w:t>
      </w:r>
    </w:p>
    <w:p>
      <w:pPr>
        <w:pStyle w:val="BodyText"/>
      </w:pPr>
      <w:r>
        <w:t xml:space="preserve">+32% Capacity | -19% Energy Cost</w:t>
      </w:r>
    </w:p>
    <w:p>
      <w:pPr>
        <w:pStyle w:val="BodyText"/>
      </w:pPr>
      <w:r>
        <w:t xml:space="preserve">14:1</w:t>
      </w:r>
    </w:p>
    <w:p>
      <w:pPr>
        <w:pStyle w:val="BodyText"/>
      </w:pPr>
      <w:r>
        <w:t xml:space="preserve">Harare Water Treatment System</w:t>
      </w:r>
    </w:p>
    <w:p>
      <w:pPr>
        <w:pStyle w:val="BodyText"/>
      </w:pPr>
      <w:r>
        <w:t xml:space="preserve">$275,000</w:t>
      </w:r>
    </w:p>
    <w:p>
      <w:pPr>
        <w:pStyle w:val="BodyText"/>
      </w:pPr>
      <w:r>
        <w:t xml:space="preserve">-28% OpEx | Full Compliance</w:t>
      </w:r>
    </w:p>
    <w:p>
      <w:pPr>
        <w:pStyle w:val="BodyText"/>
      </w:pPr>
      <w:r>
        <w:t xml:space="preserve">9:1</w:t>
      </w:r>
    </w:p>
    <w:p>
      <w:pPr>
        <w:pStyle w:val="BodyText"/>
      </w:pPr>
      <w:r>
        <w:t xml:space="preserve">Mbare Musika Cassava Hub</w:t>
      </w:r>
    </w:p>
    <w:p>
      <w:pPr>
        <w:pStyle w:val="BodyText"/>
      </w:pPr>
      <w:r>
        <w:t xml:space="preserve">$195,000</w:t>
      </w:r>
    </w:p>
    <w:p>
      <w:pPr>
        <w:pStyle w:val="BodyText"/>
      </w:pPr>
      <w:r>
        <w:t xml:space="preserve">+22% Yield | Export Ready</w:t>
      </w:r>
    </w:p>
    <w:p>
      <w:pPr>
        <w:pStyle w:val="BodyText"/>
      </w:pPr>
      <w:r>
        <w:rPr>
          <w:iCs/>
          <w:i/>
        </w:rPr>
        <w:t xml:space="preserve">Report Verified By: T. Muparutsa, Regional Sales Director | Southern Africa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Chemical Engineer Solutions in Zimbabwe Harare</dc:title>
  <dc:creator/>
  <dc:language>en</dc:language>
  <cp:keywords/>
  <dcterms:created xsi:type="dcterms:W3CDTF">2025-12-13T12:40:52Z</dcterms:created>
  <dcterms:modified xsi:type="dcterms:W3CDTF">2025-12-13T12:40:52Z</dcterms:modified>
</cp:coreProperties>
</file>

<file path=docProps/custom.xml><?xml version="1.0" encoding="utf-8"?>
<Properties xmlns="http://schemas.openxmlformats.org/officeDocument/2006/custom-properties" xmlns:vt="http://schemas.openxmlformats.org/officeDocument/2006/docPropsVTypes"/>
</file>