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r>
        <w:t xml:space="preserve"> </w:t>
      </w:r>
      <w:r>
        <w:t xml:space="preserve">Market</w:t>
      </w:r>
    </w:p>
    <w:bookmarkStart w:id="27" w:name="X775683c47439c747f8aa46e7a2775a506bde0eb"/>
    <w:p>
      <w:pPr>
        <w:pStyle w:val="Heading1"/>
      </w:pPr>
      <w:r>
        <w:t xml:space="preserve">Sales Report: Civil Engineer Services Demand and Market Performance in Nepal Kathmandu (Q3 2023)</w:t>
      </w:r>
    </w:p>
    <w:p>
      <w:pPr>
        <w:pStyle w:val="FirstParagraph"/>
      </w:pPr>
      <w:r>
        <w:rPr>
          <w:bCs/>
          <w:b/>
        </w:rPr>
        <w:t xml:space="preserve">Prepared For:</w:t>
      </w:r>
      <w:r>
        <w:t xml:space="preserve"> </w:t>
      </w:r>
      <w:r>
        <w:t xml:space="preserve">Executive Management, Engineering Solutions Division</w:t>
      </w:r>
      <w:r>
        <w:br/>
      </w:r>
      <w:r>
        <w:rPr>
          <w:bCs/>
          <w:b/>
        </w:rPr>
        <w:t xml:space="preserve">Date:</w:t>
      </w:r>
      <w:r>
        <w:t xml:space="preserve"> </w:t>
      </w:r>
      <w:r>
        <w:t xml:space="preserve">October 26, 2023</w:t>
      </w:r>
      <w:r>
        <w:br/>
      </w:r>
      <w:r>
        <w:rPr>
          <w:bCs/>
          <w:b/>
        </w:rPr>
        <w:t xml:space="preserve">Prepared By:</w:t>
      </w:r>
      <w:r>
        <w:t xml:space="preserve"> </w:t>
      </w:r>
      <w:r>
        <w:t xml:space="preserve">Market Intelligence &amp; Sales Operations Team</w:t>
      </w:r>
    </w:p>
    <w:bookmarkStart w:id="20" w:name="i.-executive-summary"/>
    <w:p>
      <w:pPr>
        <w:pStyle w:val="Heading2"/>
      </w:pPr>
      <w:r>
        <w:t xml:space="preserve">I. Executive Summary</w:t>
      </w:r>
    </w:p>
    <w:p>
      <w:pPr>
        <w:pStyle w:val="FirstParagraph"/>
      </w:pPr>
      <w:r>
        <w:t xml:space="preserve">The Nepal Kathmandu market for professional Civil Engineer services has demonstrated robust growth, driven by accelerated infrastructure development and post-earthquake reconstruction efforts. This report details sales performance of Civil Engineer consulting and on-site project management services across Kathmandu Valley during the third quarter of 2023. Our firm achieved a 28% year-over-year increase in sales contracts specifically tied to Civil Engineer deliverables, with significant revenue growth attributed to high-demand projects in Kathmandu. The strategic focus on Nepal-specific construction challenges has positioned us as a leading provider for Civil Engineering solutions within the Kathmandu urban corridor.</w:t>
      </w:r>
    </w:p>
    <w:bookmarkEnd w:id="20"/>
    <w:bookmarkStart w:id="21" w:name="Xe6f203ff6291b06b557aa9b79c26d5d91e78366"/>
    <w:p>
      <w:pPr>
        <w:pStyle w:val="Heading2"/>
      </w:pPr>
      <w:r>
        <w:t xml:space="preserve">II. Market Analysis: Demand Drivers in Nepal Kathmandu</w:t>
      </w:r>
    </w:p>
    <w:p>
      <w:pPr>
        <w:pStyle w:val="FirstParagraph"/>
      </w:pPr>
      <w:r>
        <w:t xml:space="preserve">Kathmandu's unprecedented urbanization and infrastructure deficit have created an acute, sustained demand for qualified Civil Engineers. Key drivers include:</w:t>
      </w:r>
    </w:p>
    <w:p>
      <w:pPr>
        <w:numPr>
          <w:ilvl w:val="0"/>
          <w:numId w:val="1001"/>
        </w:numPr>
        <w:pStyle w:val="Compact"/>
      </w:pPr>
      <w:r>
        <w:rPr>
          <w:bCs/>
          <w:b/>
        </w:rPr>
        <w:t xml:space="preserve">Nepal Government Infrastructure Push:</w:t>
      </w:r>
      <w:r>
        <w:t xml:space="preserve"> </w:t>
      </w:r>
      <w:r>
        <w:t xml:space="preserve">The ongoing $350 million Kathmandu Valley Metro Rail Project (Phase I) requires continuous Civil Engineering oversight from design through construction, directly generating sales opportunities for our team.</w:t>
      </w:r>
    </w:p>
    <w:p>
      <w:pPr>
        <w:numPr>
          <w:ilvl w:val="0"/>
          <w:numId w:val="1001"/>
        </w:numPr>
        <w:pStyle w:val="Compact"/>
      </w:pPr>
      <w:r>
        <w:rPr>
          <w:bCs/>
          <w:b/>
        </w:rPr>
        <w:t xml:space="preserve">Post-Earthquake Reconstruction (2015):</w:t>
      </w:r>
      <w:r>
        <w:t xml:space="preserve"> </w:t>
      </w:r>
      <w:r>
        <w:t xml:space="preserve">Demand for Civil Engineers specializing in seismic-resistant design and building code compliance remains critical across Kathmandu's residential and commercial sectors. Over 65% of our new contracts this quarter involved retrofitting or new construction adhering to Nepal's updated National Building Code.</w:t>
      </w:r>
    </w:p>
    <w:p>
      <w:pPr>
        <w:numPr>
          <w:ilvl w:val="0"/>
          <w:numId w:val="1001"/>
        </w:numPr>
        <w:pStyle w:val="Compact"/>
      </w:pPr>
      <w:r>
        <w:rPr>
          <w:bCs/>
          <w:b/>
        </w:rPr>
        <w:t xml:space="preserve">Kathmandu Valley Development Authority (KVDA) Projects:</w:t>
      </w:r>
      <w:r>
        <w:t xml:space="preserve"> </w:t>
      </w:r>
      <w:r>
        <w:t xml:space="preserve">High-priority initiatives like the Ring Road Expansion, Dhobi Ghat Flood Control System, and Kathmandu-Gonggabu Highway Rehabilitation have intensified need for on-site Civil Engineer management. Our firm secured 4 major KVDA contracts this quarter.</w:t>
      </w:r>
    </w:p>
    <w:p>
      <w:pPr>
        <w:numPr>
          <w:ilvl w:val="0"/>
          <w:numId w:val="1001"/>
        </w:numPr>
        <w:pStyle w:val="Compact"/>
      </w:pPr>
      <w:r>
        <w:rPr>
          <w:bCs/>
          <w:b/>
        </w:rPr>
        <w:t xml:space="preserve">Private Sector Boom:</w:t>
      </w:r>
      <w:r>
        <w:t xml:space="preserve"> </w:t>
      </w:r>
      <w:r>
        <w:t xml:space="preserve">Luxury housing complexes (e.g., in Thamel, Balkumari), commercial hubs (like the new Boudha Business Park), and industrial zones are rapidly developing, all requiring dedicated Civil Engineer resources.</w:t>
      </w:r>
    </w:p>
    <w:bookmarkEnd w:id="21"/>
    <w:bookmarkStart w:id="22" w:name="X17476b442b83ea05dc807190c2cc1e8b801ddf6"/>
    <w:p>
      <w:pPr>
        <w:pStyle w:val="Heading2"/>
      </w:pPr>
      <w:r>
        <w:t xml:space="preserve">III. Sales Performance Breakdown: Civil Engineer Focus</w:t>
      </w:r>
    </w:p>
    <w:p>
      <w:pPr>
        <w:pStyle w:val="FirstParagraph"/>
      </w:pPr>
      <w:r>
        <w:t xml:space="preserve">This quarter's sales directly correlate with the provision of specialized Civil Engineer services.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Number of Contracts</w:t>
            </w:r>
          </w:p>
        </w:tc>
        <w:tc>
          <w:tcPr/>
          <w:p>
            <w:pPr>
              <w:pStyle w:val="Compact"/>
              <w:jc w:val="left"/>
            </w:pPr>
            <w:r>
              <w:t xml:space="preserve">Avg. Contract Value (NPR)</w:t>
            </w:r>
          </w:p>
        </w:tc>
        <w:tc>
          <w:tcPr/>
          <w:p>
            <w:pPr>
              <w:pStyle w:val="Compact"/>
              <w:jc w:val="left"/>
            </w:pPr>
            <w:r>
              <w:t xml:space="preserve">% of Total Sales (Q3)</w:t>
            </w:r>
          </w:p>
        </w:tc>
      </w:tr>
      <w:tr>
        <w:tc>
          <w:tcPr/>
          <w:p>
            <w:pPr>
              <w:pStyle w:val="Compact"/>
              <w:jc w:val="left"/>
            </w:pPr>
            <w:r>
              <w:t xml:space="preserve">Kathmandu Valley Metro Rail (Civil Works Oversight)</w:t>
            </w:r>
          </w:p>
        </w:tc>
        <w:tc>
          <w:tcPr/>
          <w:p>
            <w:pPr>
              <w:pStyle w:val="Compact"/>
              <w:jc w:val="left"/>
            </w:pPr>
            <w:r>
              <w:t xml:space="preserve">3</w:t>
            </w:r>
          </w:p>
        </w:tc>
        <w:tc>
          <w:tcPr/>
          <w:p>
            <w:pPr>
              <w:pStyle w:val="Compact"/>
              <w:jc w:val="left"/>
            </w:pPr>
            <w:r>
              <w:t xml:space="preserve">12.5 Cr.</w:t>
            </w:r>
          </w:p>
        </w:tc>
        <w:tc>
          <w:tcPr/>
          <w:p>
            <w:pPr>
              <w:pStyle w:val="Compact"/>
              <w:jc w:val="left"/>
            </w:pPr>
            <w:r>
              <w:t xml:space="preserve">42%</w:t>
            </w:r>
          </w:p>
        </w:tc>
      </w:tr>
      <w:tr>
        <w:tc>
          <w:tcPr/>
          <w:p>
            <w:pPr>
              <w:pStyle w:val="Compact"/>
              <w:jc w:val="left"/>
            </w:pPr>
            <w:r>
              <w:t xml:space="preserve">Seismic Retrofitting of Residential Complexes (Kathmandu City)</w:t>
            </w:r>
          </w:p>
        </w:tc>
        <w:tc>
          <w:tcPr/>
          <w:p>
            <w:pPr>
              <w:pStyle w:val="Compact"/>
              <w:jc w:val="left"/>
            </w:pPr>
            <w:r>
              <w:t xml:space="preserve">8</w:t>
            </w:r>
          </w:p>
        </w:tc>
        <w:tc>
          <w:tcPr/>
          <w:p>
            <w:pPr>
              <w:pStyle w:val="Compact"/>
              <w:jc w:val="left"/>
            </w:pPr>
            <w:r>
              <w:t xml:space="preserve">3.75 Cr.</w:t>
            </w:r>
          </w:p>
        </w:tc>
        <w:tc>
          <w:tcPr/>
          <w:p>
            <w:pPr>
              <w:pStyle w:val="Compact"/>
              <w:jc w:val="left"/>
            </w:pPr>
            <w:r>
              <w:t xml:space="preserve">28%</w:t>
            </w:r>
          </w:p>
        </w:tc>
      </w:tr>
      <w:tr>
        <w:tc>
          <w:tcPr/>
          <w:p>
            <w:pPr>
              <w:pStyle w:val="Compact"/>
              <w:jc w:val="left"/>
            </w:pPr>
            <w:r>
              <w:t xml:space="preserve">KVDA Highway &amp; Drainage Projects (Kathmandu Valley)</w:t>
            </w:r>
          </w:p>
        </w:tc>
        <w:tc>
          <w:tcPr/>
          <w:p>
            <w:pPr>
              <w:pStyle w:val="Compact"/>
              <w:jc w:val="left"/>
            </w:pPr>
            <w:r>
              <w:t xml:space="preserve">4</w:t>
            </w:r>
          </w:p>
        </w:tc>
        <w:tc>
          <w:tcPr/>
          <w:p>
            <w:pPr>
              <w:pStyle w:val="Compact"/>
              <w:jc w:val="left"/>
            </w:pPr>
            <w:r>
              <w:t xml:space="preserve">7.2 Cr.</w:t>
            </w:r>
          </w:p>
        </w:tc>
        <w:tc>
          <w:tcPr/>
          <w:p>
            <w:pPr>
              <w:pStyle w:val="Compact"/>
              <w:jc w:val="left"/>
            </w:pPr>
            <w:r>
              <w:t xml:space="preserve">21%</w:t>
            </w:r>
          </w:p>
        </w:tc>
      </w:tr>
      <w:tr>
        <w:tc>
          <w:tcPr/>
          <w:p>
            <w:pPr>
              <w:pStyle w:val="Compact"/>
              <w:jc w:val="left"/>
            </w:pPr>
            <w:r>
              <w:t xml:space="preserve">Luxury Commercial Development (Balkumari, Thamel)</w:t>
            </w:r>
          </w:p>
        </w:tc>
        <w:tc>
          <w:tcPr/>
          <w:p>
            <w:pPr>
              <w:pStyle w:val="Compact"/>
              <w:jc w:val="left"/>
            </w:pPr>
            <w:r>
              <w:t xml:space="preserve">5</w:t>
            </w:r>
          </w:p>
        </w:tc>
        <w:tc>
          <w:tcPr/>
          <w:p>
            <w:pPr>
              <w:pStyle w:val="Compact"/>
              <w:jc w:val="left"/>
            </w:pPr>
            <w:r>
              <w:t xml:space="preserve">5.8 Cr.</w:t>
            </w:r>
          </w:p>
        </w:tc>
        <w:tc>
          <w:tcPr/>
          <w:p>
            <w:pPr>
              <w:pStyle w:val="Compact"/>
              <w:jc w:val="left"/>
            </w:pPr>
            <w:r>
              <w:t xml:space="preserve">19%</w:t>
            </w:r>
          </w:p>
        </w:tc>
      </w:tr>
    </w:tbl>
    <w:p>
      <w:pPr>
        <w:pStyle w:val="BodyText"/>
      </w:pPr>
      <w:r>
        <w:rPr>
          <w:iCs/>
          <w:i/>
        </w:rPr>
        <w:t xml:space="preserve">Note: All contracts involve on-site Civil Engineer supervision, structural analysis, and compliance verification specific to Nepal Kathmandu's geotechnical conditions and regulatory framework.</w:t>
      </w:r>
    </w:p>
    <w:bookmarkEnd w:id="22"/>
    <w:bookmarkStart w:id="23" w:name="Xccbfae4d5b0308646de3402aab85252e80bc61e"/>
    <w:p>
      <w:pPr>
        <w:pStyle w:val="Heading2"/>
      </w:pPr>
      <w:r>
        <w:t xml:space="preserve">IV. Competitive Positioning in Nepal Kathmandu</w:t>
      </w:r>
    </w:p>
    <w:p>
      <w:pPr>
        <w:pStyle w:val="FirstParagraph"/>
      </w:pPr>
      <w:r>
        <w:t xml:space="preserve">Nepal's Civil Engineer service market is highly competitive, but our focus on local expertise gives us a distinct advantage. Unlike international firms, we maintain:</w:t>
      </w:r>
    </w:p>
    <w:p>
      <w:pPr>
        <w:numPr>
          <w:ilvl w:val="0"/>
          <w:numId w:val="1002"/>
        </w:numPr>
        <w:pStyle w:val="Compact"/>
      </w:pPr>
      <w:r>
        <w:t xml:space="preserve">A core team of 15+ licensed Civil Engineers with 10+ years of Kathmandu-specific project experience.</w:t>
      </w:r>
    </w:p>
    <w:p>
      <w:pPr>
        <w:numPr>
          <w:ilvl w:val="0"/>
          <w:numId w:val="1002"/>
        </w:numPr>
        <w:pStyle w:val="Compact"/>
      </w:pPr>
      <w:r>
        <w:t xml:space="preserve">Deep understanding of Nepal's terrain challenges (e.g., unstable slopes in Shivapuri, monsoon impacts on construction).</w:t>
      </w:r>
    </w:p>
    <w:p>
      <w:pPr>
        <w:numPr>
          <w:ilvl w:val="0"/>
          <w:numId w:val="1002"/>
        </w:numPr>
        <w:pStyle w:val="Compact"/>
      </w:pPr>
      <w:r>
        <w:t xml:space="preserve">Established relationships with key stakeholders: Department of Urban Development &amp; Building Construction (DUDBC), Kathmandu Metropolitan City (KMC), and major Nepali contractors like Shree Durga Construction.</w:t>
      </w:r>
    </w:p>
    <w:p>
      <w:pPr>
        <w:pStyle w:val="FirstParagraph"/>
      </w:pPr>
      <w:r>
        <w:t xml:space="preserve">This local competency directly translated into a 78% client retention rate for Civil Engineer services in Kathmandu, significantly higher than the industry average of 52%.</w:t>
      </w:r>
    </w:p>
    <w:bookmarkEnd w:id="23"/>
    <w:bookmarkStart w:id="24" w:name="v.-key-challenges-mitigation-strategies"/>
    <w:p>
      <w:pPr>
        <w:pStyle w:val="Heading2"/>
      </w:pPr>
      <w:r>
        <w:t xml:space="preserve">V. Key Challenges &amp; Mitigation Strategies</w:t>
      </w:r>
    </w:p>
    <w:p>
      <w:pPr>
        <w:pStyle w:val="FirstParagraph"/>
      </w:pPr>
      <w:r>
        <w:t xml:space="preserve">Operating within Nepal Kathmandu presents unique sales and service hurdles:</w:t>
      </w:r>
    </w:p>
    <w:p>
      <w:pPr>
        <w:numPr>
          <w:ilvl w:val="0"/>
          <w:numId w:val="1003"/>
        </w:numPr>
        <w:pStyle w:val="Compact"/>
      </w:pPr>
      <w:r>
        <w:rPr>
          <w:bCs/>
          <w:b/>
        </w:rPr>
        <w:t xml:space="preserve">Seasonal Labor Shortages (Monsoon):</w:t>
      </w:r>
      <w:r>
        <w:t xml:space="preserve"> </w:t>
      </w:r>
      <w:r>
        <w:t xml:space="preserve">Construction halts during rainy season reduce project momentum. *Our mitigation:* We proactively schedule Civil Engineer site visits during pre-monsoon months and offer flexible contract terms to retain clients through seasonal lulls.</w:t>
      </w:r>
    </w:p>
    <w:p>
      <w:pPr>
        <w:numPr>
          <w:ilvl w:val="0"/>
          <w:numId w:val="1003"/>
        </w:numPr>
        <w:pStyle w:val="Compact"/>
      </w:pPr>
      <w:r>
        <w:rPr>
          <w:bCs/>
          <w:b/>
        </w:rPr>
        <w:t xml:space="preserve">Regulatory Complexity:</w:t>
      </w:r>
      <w:r>
        <w:t xml:space="preserve"> </w:t>
      </w:r>
      <w:r>
        <w:t xml:space="preserve">Navigating Nepal's evolving building codes requires specialized knowledge. *Our solution:* Our dedicated "Nepal Code Compliance" team (led by a Senior Civil Engineer with DUDBC accreditation) ensures all projects meet current standards, reducing client risk and enhancing our credibility.</w:t>
      </w:r>
    </w:p>
    <w:p>
      <w:pPr>
        <w:numPr>
          <w:ilvl w:val="0"/>
          <w:numId w:val="1003"/>
        </w:numPr>
        <w:pStyle w:val="Compact"/>
      </w:pPr>
      <w:r>
        <w:rPr>
          <w:bCs/>
          <w:b/>
        </w:rPr>
        <w:t xml:space="preserve">Local Contractor Reliance:</w:t>
      </w:r>
      <w:r>
        <w:t xml:space="preserve"> </w:t>
      </w:r>
      <w:r>
        <w:t xml:space="preserve">Many Kathmandu projects depend on local contractors needing Civil Engineer guidance. *Our approach:* We offer tiered service packages – from full-time onsite supervision to periodic compliance audits – to match contractor capacity, making our services accessible across project scales.</w:t>
      </w:r>
    </w:p>
    <w:bookmarkEnd w:id="24"/>
    <w:bookmarkStart w:id="25" w:name="X6e031b4e09b35aa2dc2c3dd6e5a1bdbad6434fe"/>
    <w:p>
      <w:pPr>
        <w:pStyle w:val="Heading2"/>
      </w:pPr>
      <w:r>
        <w:t xml:space="preserve">VI. Future Outlook &amp; Strategic Recommendations</w:t>
      </w:r>
    </w:p>
    <w:p>
      <w:pPr>
        <w:pStyle w:val="FirstParagraph"/>
      </w:pPr>
      <w:r>
        <w:t xml:space="preserve">The Nepal Kathmandu Civil Engineer market is projected to grow at 18% CAGR through 2025. To capitalize on this:</w:t>
      </w:r>
    </w:p>
    <w:p>
      <w:pPr>
        <w:numPr>
          <w:ilvl w:val="0"/>
          <w:numId w:val="1004"/>
        </w:numPr>
        <w:pStyle w:val="Compact"/>
      </w:pPr>
      <w:r>
        <w:rPr>
          <w:bCs/>
          <w:b/>
        </w:rPr>
        <w:t xml:space="preserve">Expand Specialized Offerings:</w:t>
      </w:r>
      <w:r>
        <w:t xml:space="preserve"> </w:t>
      </w:r>
      <w:r>
        <w:t xml:space="preserve">Develop niche services for Nepal's growing demand in sustainable infrastructure (e.g., earthquake-resilient green buildings), directly targeting Kathmandu's new environmental regulations.</w:t>
      </w:r>
    </w:p>
    <w:p>
      <w:pPr>
        <w:numPr>
          <w:ilvl w:val="0"/>
          <w:numId w:val="1004"/>
        </w:numPr>
        <w:pStyle w:val="Compact"/>
      </w:pPr>
      <w:r>
        <w:rPr>
          <w:bCs/>
          <w:b/>
        </w:rPr>
        <w:t xml:space="preserve">Strengthen Local Partnerships:</w:t>
      </w:r>
      <w:r>
        <w:t xml:space="preserve"> </w:t>
      </w:r>
      <w:r>
        <w:t xml:space="preserve">Formalize agreements with 3 key Kathmandu-based engineering firms to co-deliver projects, leveraging their local networks while providing our Civil Engineer expertise.</w:t>
      </w:r>
    </w:p>
    <w:p>
      <w:pPr>
        <w:numPr>
          <w:ilvl w:val="0"/>
          <w:numId w:val="1004"/>
        </w:numPr>
        <w:pStyle w:val="Compact"/>
      </w:pPr>
      <w:r>
        <w:rPr>
          <w:bCs/>
          <w:b/>
        </w:rPr>
        <w:t xml:space="preserve">Invest in Digital Tools for Nepal Context:</w:t>
      </w:r>
      <w:r>
        <w:t xml:space="preserve"> </w:t>
      </w:r>
      <w:r>
        <w:t xml:space="preserve">Implement GIS mapping tools customized for Kathmandu Valley's topography and a mobile app for real-time Civil Engineer field reporting, addressing common communication gaps in Nepali construction sites.</w:t>
      </w:r>
    </w:p>
    <w:bookmarkEnd w:id="25"/>
    <w:bookmarkStart w:id="26" w:name="vii.-conclusion"/>
    <w:p>
      <w:pPr>
        <w:pStyle w:val="Heading2"/>
      </w:pPr>
      <w:r>
        <w:t xml:space="preserve">VII. Conclusion</w:t>
      </w:r>
    </w:p>
    <w:p>
      <w:pPr>
        <w:pStyle w:val="FirstParagraph"/>
      </w:pPr>
      <w:r>
        <w:t xml:space="preserve">The demand for highly skilled Civil Engineers within Nepal Kathmandu is not just present – it is the cornerstone of the Valley's infrastructure renaissance. Our Q3 sales performance, driven by strategic alignment with Nepal's specific construction needs and Kathmandu’s rapid urban development trajectory, confirms our market leadership. By doubling down on local expertise in Civil Engineering services – understanding Nepal’s unique geology, building codes, and project cycles – we are positioned for sustained growth. The next quarter must focus on scaling our niche service offerings to capture the emerging opportunities in Kathmandu Valley's sustainable infrastructure push. Our firm is uniquely equipped to deliver the precise Civil Engineer solutions that Nepal Kathmandu demands.</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Services in Nepal Kathmandu Market</dc:title>
  <dc:creator/>
  <dc:language>en</dc:language>
  <cp:keywords/>
  <dcterms:created xsi:type="dcterms:W3CDTF">2026-07-21T13:15:07Z</dcterms:created>
  <dcterms:modified xsi:type="dcterms:W3CDTF">2026-07-21T13:15:07Z</dcterms:modified>
</cp:coreProperties>
</file>

<file path=docProps/custom.xml><?xml version="1.0" encoding="utf-8"?>
<Properties xmlns="http://schemas.openxmlformats.org/officeDocument/2006/custom-properties" xmlns:vt="http://schemas.openxmlformats.org/officeDocument/2006/docPropsVTypes"/>
</file>