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Naples</w:t>
      </w:r>
      <w:r>
        <w:t xml:space="preserve"> </w:t>
      </w:r>
      <w:r>
        <w:t xml:space="preserve">Market</w:t>
      </w:r>
    </w:p>
    <w:bookmarkStart w:id="27" w:name="X64a998b3874102d5dc804eda4a4674b24534fa9"/>
    <w:p>
      <w:pPr>
        <w:pStyle w:val="Heading1"/>
      </w:pPr>
      <w:r>
        <w:t xml:space="preserve">Quarterly Sales Report: Computer Engineering Excellence Driving Growth in Italy Naples (Q4 2023)</w:t>
      </w:r>
    </w:p>
    <w:bookmarkStart w:id="20" w:name="executive-summary"/>
    <w:p>
      <w:pPr>
        <w:pStyle w:val="Heading2"/>
      </w:pPr>
      <w:r>
        <w:t xml:space="preserve">Executive Summary</w:t>
      </w:r>
    </w:p>
    <w:p>
      <w:pPr>
        <w:pStyle w:val="FirstParagraph"/>
      </w:pPr>
      <w:r>
        <w:t xml:space="preserve">This comprehensive Sales Report details the strategic performance of our Computer Engineering division across the dynamic market landscape of Italy Naples during Q4 2023. Focused on delivering cutting-edge technological solutions tailored to Naples' unique business environment, our team of certified Computer Engineers achieved a remarkable 18% year-over-year growth in revenue, significantly outperforming regional industry averages. This success underscores the critical role of specialized Computer Engineering expertise in addressing Naples' evolving digital transformation needs, from historic port infrastructure modernization to burgeoning startup ecosystems across districts like Fuorigrotta and Mergellina.</w:t>
      </w:r>
    </w:p>
    <w:bookmarkEnd w:id="20"/>
    <w:bookmarkStart w:id="21" w:name="market-analysis-naples-specific-dynamics"/>
    <w:p>
      <w:pPr>
        <w:pStyle w:val="Heading2"/>
      </w:pPr>
      <w:r>
        <w:t xml:space="preserve">Market Analysis: Naples-Specific Dynamics</w:t>
      </w:r>
    </w:p>
    <w:p>
      <w:pPr>
        <w:pStyle w:val="FirstParagraph"/>
      </w:pPr>
      <w:r>
        <w:t xml:space="preserve">Naples presents a distinctive market canvas for Computer Engineering services. As the third-largest metropolitan area in Italy, it combines rich historical significance with urgent modernization demands. Traditional industries like tourism, logistics (port of Naples), and seafood export face pressure to digitize legacy systems while navigating seasonal demand spikes – challenges perfectly addressed by our Computer Engineers' strategic solutions. Competitors often offer generic IT services without deep local understanding; our Naples-based Computer Engineering team integrates cultural context with technical precision, understanding that a solution for a family-owned ristorante chain in Chiaia must differ fundamentally from those required for the regional government's digital service portal.</w:t>
      </w:r>
    </w:p>
    <w:p>
      <w:pPr>
        <w:pStyle w:val="BodyText"/>
      </w:pPr>
      <w:r>
        <w:t xml:space="preserve">Key market drivers identified this quarter included:</w:t>
      </w:r>
    </w:p>
    <w:p>
      <w:pPr>
        <w:numPr>
          <w:ilvl w:val="0"/>
          <w:numId w:val="1001"/>
        </w:numPr>
        <w:pStyle w:val="Compact"/>
      </w:pPr>
      <w:r>
        <w:rPr>
          <w:bCs/>
          <w:b/>
        </w:rPr>
        <w:t xml:space="preserve">Infrastructure Modernization:</w:t>
      </w:r>
      <w:r>
        <w:t xml:space="preserve"> </w:t>
      </w:r>
      <w:r>
        <w:t xml:space="preserve">Municipal initiatives to upgrade smart city infrastructure (traffic management, waste collection systems) created demand for embedded Computer Engineering talent.</w:t>
      </w:r>
    </w:p>
    <w:p>
      <w:pPr>
        <w:numPr>
          <w:ilvl w:val="0"/>
          <w:numId w:val="1001"/>
        </w:numPr>
        <w:pStyle w:val="Compact"/>
      </w:pPr>
      <w:r>
        <w:rPr>
          <w:bCs/>
          <w:b/>
        </w:rPr>
        <w:t xml:space="preserve">Tourism Tech Boom:</w:t>
      </w:r>
      <w:r>
        <w:t xml:space="preserve"> </w:t>
      </w:r>
      <w:r>
        <w:t xml:space="preserve">42% of hotel chains in Naples invested in integrated CRM and reservation systems post-peak season, requiring Computer Engineers to ensure seamless scalability.</w:t>
      </w:r>
    </w:p>
    <w:p>
      <w:pPr>
        <w:numPr>
          <w:ilvl w:val="0"/>
          <w:numId w:val="1001"/>
        </w:numPr>
        <w:pStyle w:val="Compact"/>
      </w:pPr>
      <w:r>
        <w:rPr>
          <w:bCs/>
          <w:b/>
        </w:rPr>
        <w:t xml:space="preserve">Startup Ecosystem Growth:</w:t>
      </w:r>
      <w:r>
        <w:t xml:space="preserve"> </w:t>
      </w:r>
      <w:r>
        <w:t xml:space="preserve">The "Naples Tech Hub" initiative attracted 15 new AI-driven startups needing scalable cloud infrastructure – a core competency of our Computer Engineering specialists.</w:t>
      </w:r>
    </w:p>
    <w:bookmarkEnd w:id="21"/>
    <w:bookmarkStart w:id="22" w:name="X2287146a5e751ed3bb9b778d809896586d04bb6"/>
    <w:p>
      <w:pPr>
        <w:pStyle w:val="Heading2"/>
      </w:pPr>
      <w:r>
        <w:t xml:space="preserve">Sales Performance: Computer Engineer Impact</w:t>
      </w:r>
    </w:p>
    <w:p>
      <w:pPr>
        <w:pStyle w:val="FirstParagraph"/>
      </w:pPr>
      <w:r>
        <w:t xml:space="preserve">The exceptional performance directly correlates with the strategic deployment of our qualified Computer Engineers. Unlike standard sales teams, our engineers embedded within client accounts drove value through technical consultation, not just product pitching. Key achievements include:</w:t>
      </w:r>
    </w:p>
    <w:p>
      <w:pPr>
        <w:numPr>
          <w:ilvl w:val="0"/>
          <w:numId w:val="1002"/>
        </w:numPr>
        <w:pStyle w:val="Compact"/>
      </w:pPr>
      <w:r>
        <w:rPr>
          <w:bCs/>
          <w:b/>
        </w:rPr>
        <w:t xml:space="preserve">Enterprise Contracts:</w:t>
      </w:r>
      <w:r>
        <w:t xml:space="preserve"> </w:t>
      </w:r>
      <w:r>
        <w:t xml:space="preserve">Secured a €1.2M contract with a major Naples logistics provider (operating at the port) to redesign their fleet management system. Our Computer Engineers identified critical bottlenecks in legacy APIs, resulting in a 37% reduction in delivery delays – directly boosting client revenue and enabling us to exceed sales targets by 22% for this account.</w:t>
      </w:r>
    </w:p>
    <w:p>
      <w:pPr>
        <w:numPr>
          <w:ilvl w:val="0"/>
          <w:numId w:val="1002"/>
        </w:numPr>
        <w:pStyle w:val="Compact"/>
      </w:pPr>
      <w:r>
        <w:rPr>
          <w:bCs/>
          <w:b/>
        </w:rPr>
        <w:t xml:space="preserve">Mid-Market Expansion:</w:t>
      </w:r>
      <w:r>
        <w:t xml:space="preserve"> </w:t>
      </w:r>
      <w:r>
        <w:t xml:space="preserve">Deployed our team of Computer Engineers across 18 medium-sized tourism businesses (e.g., villa rentals, tour operators) in the Posillipo and Sant'Elmo areas. Customized solutions integrated with local booking platforms like "Napoli Turismo" reduced operational costs by an average of 28% for clients, leading to a 93% client retention rate.</w:t>
      </w:r>
    </w:p>
    <w:p>
      <w:pPr>
        <w:numPr>
          <w:ilvl w:val="0"/>
          <w:numId w:val="1002"/>
        </w:numPr>
        <w:pStyle w:val="Compact"/>
      </w:pPr>
      <w:r>
        <w:rPr>
          <w:bCs/>
          <w:b/>
        </w:rPr>
        <w:t xml:space="preserve">Strategic Partnerships:</w:t>
      </w:r>
      <w:r>
        <w:t xml:space="preserve"> </w:t>
      </w:r>
      <w:r>
        <w:t xml:space="preserve">Partnered with "Napoli Innovazione" (the municipal innovation agency) on a city-wide IoT project. Our Computer Engineers led the technical design for sensor networks monitoring air quality and pedestrian flow in historic centers like Spaccanapoli, generating €450k in new contract value.</w:t>
      </w:r>
    </w:p>
    <w:p>
      <w:pPr>
        <w:pStyle w:val="FirstParagraph"/>
      </w:pPr>
      <w:r>
        <w:t xml:space="preserve">Crucially, client feedback consistently highlighted the "Computer Engineer's deep understanding of Naples' operational rhythm" as a decisive factor. One client noted: "Our engineers didn't just sell software; they understood that our seafood distribution team works 3am-12pm shifts during peak season – their solution was designed around that reality."</w:t>
      </w:r>
    </w:p>
    <w:bookmarkEnd w:id="22"/>
    <w:bookmarkStart w:id="23" w:name="X6e2cd5fc1a81ab53e431a4dbfc6fc3e089180db"/>
    <w:p>
      <w:pPr>
        <w:pStyle w:val="Heading2"/>
      </w:pPr>
      <w:r>
        <w:t xml:space="preserve">Regional Challenges &amp; Engineering Solutions</w:t>
      </w:r>
    </w:p>
    <w:p>
      <w:pPr>
        <w:pStyle w:val="FirstParagraph"/>
      </w:pPr>
      <w:r>
        <w:t xml:space="preserve">Naples presents specific challenges where Computer Engineering expertise proved indispensable:</w:t>
      </w:r>
    </w:p>
    <w:p>
      <w:pPr>
        <w:numPr>
          <w:ilvl w:val="0"/>
          <w:numId w:val="1003"/>
        </w:numPr>
        <w:pStyle w:val="Compact"/>
      </w:pPr>
      <w:r>
        <w:rPr>
          <w:bCs/>
          <w:b/>
        </w:rPr>
        <w:t xml:space="preserve">Legacy System Integration:</w:t>
      </w:r>
      <w:r>
        <w:t xml:space="preserve"> </w:t>
      </w:r>
      <w:r>
        <w:t xml:space="preserve">Many Naples businesses operate on 15-20 year-old software. Our Computer Engineers developed custom middleware solutions to bridge legacy ERP systems with modern cloud platforms, avoiding costly full replacements.</w:t>
      </w:r>
    </w:p>
    <w:p>
      <w:pPr>
        <w:numPr>
          <w:ilvl w:val="0"/>
          <w:numId w:val="1003"/>
        </w:numPr>
        <w:pStyle w:val="Compact"/>
      </w:pPr>
      <w:r>
        <w:rPr>
          <w:bCs/>
          <w:b/>
        </w:rPr>
        <w:t xml:space="preserve">Network Resilience:</w:t>
      </w:r>
      <w:r>
        <w:t xml:space="preserve"> </w:t>
      </w:r>
      <w:r>
        <w:t xml:space="preserve">Coastal infrastructure vulnerabilities (e.g., flood risks near the port) demanded specialized network engineering. Our team implemented redundant fiber-optic pathways and localized cloud failovers for critical client operations, preventing €250k+ in potential downtime costs during storm season.</w:t>
      </w:r>
    </w:p>
    <w:bookmarkEnd w:id="23"/>
    <w:bookmarkStart w:id="24" w:name="Xa77685dac4a656f74189689ebe228d33443bc67"/>
    <w:p>
      <w:pPr>
        <w:pStyle w:val="Heading2"/>
      </w:pPr>
      <w:r>
        <w:t xml:space="preserve">Future Outlook: Scaling Naples Engineering Excellence</w:t>
      </w:r>
    </w:p>
    <w:p>
      <w:pPr>
        <w:pStyle w:val="FirstParagraph"/>
      </w:pPr>
      <w:r>
        <w:t xml:space="preserve">The Q4 2023 results validate our Naples-specific Computer Engineering strategy. For 2024, we plan significant expansion:</w:t>
      </w:r>
    </w:p>
    <w:p>
      <w:pPr>
        <w:numPr>
          <w:ilvl w:val="0"/>
          <w:numId w:val="1004"/>
        </w:numPr>
        <w:pStyle w:val="Compact"/>
      </w:pPr>
      <w:r>
        <w:rPr>
          <w:bCs/>
          <w:b/>
        </w:rPr>
        <w:t xml:space="preserve">Engineering Talent Hub:</w:t>
      </w:r>
      <w:r>
        <w:t xml:space="preserve"> </w:t>
      </w:r>
      <w:r>
        <w:t xml:space="preserve">Establishing a dedicated "Naples Innovation Center" focused exclusively on developing solutions for Southern Italy's market needs – staffed by 15+ local Computer Engineers.</w:t>
      </w:r>
    </w:p>
    <w:p>
      <w:pPr>
        <w:numPr>
          <w:ilvl w:val="0"/>
          <w:numId w:val="1004"/>
        </w:numPr>
        <w:pStyle w:val="Compact"/>
      </w:pPr>
      <w:r>
        <w:rPr>
          <w:bCs/>
          <w:b/>
        </w:rPr>
        <w:t xml:space="preserve">Tourism Sector Specialization:</w:t>
      </w:r>
      <w:r>
        <w:t xml:space="preserve"> </w:t>
      </w:r>
      <w:r>
        <w:t xml:space="preserve">Launching a bespoke "Naples Tourism Tech Suite," co-designed with Computer Engineers and hospitality industry partners to solve seasonal demand surges.</w:t>
      </w:r>
    </w:p>
    <w:p>
      <w:pPr>
        <w:numPr>
          <w:ilvl w:val="0"/>
          <w:numId w:val="1004"/>
        </w:numPr>
        <w:pStyle w:val="Compact"/>
      </w:pPr>
      <w:r>
        <w:rPr>
          <w:bCs/>
          <w:b/>
        </w:rPr>
        <w:t xml:space="preserve">Sustainable Tech Integration:</w:t>
      </w:r>
      <w:r>
        <w:t xml:space="preserve"> </w:t>
      </w:r>
      <w:r>
        <w:t xml:space="preserve">Partnering with Naples' Climate Action Plan, deploying Computer Engineers to develop energy-monitoring systems for historic buildings (e.g., Duomo di San Gennaro), targeting a 20% reduction in municipal energy costs.</w:t>
      </w:r>
    </w:p>
    <w:bookmarkEnd w:id="24"/>
    <w:bookmarkStart w:id="26" w:name="X04920d1741937fe3808630ed240a943db395be8"/>
    <w:p>
      <w:pPr>
        <w:pStyle w:val="Heading2"/>
      </w:pPr>
      <w:r>
        <w:t xml:space="preserve">Conclusion: Engineering the Future of Naples Business</w:t>
      </w:r>
    </w:p>
    <w:p>
      <w:pPr>
        <w:pStyle w:val="FirstParagraph"/>
      </w:pPr>
      <w:r>
        <w:t xml:space="preserve">This Sales Report unequivocally demonstrates that in Italy Naples, success isn't driven by generic IT sales – it's engineered. Our Computer Engineers have become the strategic asset that transforms market potential into tangible revenue growth. They bridge cultural understanding with technical mastery, creating solutions uniquely suited to Naples' vibrant yet complex business ecosystem. As we move into 2024, the continued investment in localized Computer Engineering talent isn't just a strategy; it's the bedrock of sustainable growth for our business and our clients across Naples and Southern Italy. The data is clear: where expertise meets place, extraordinary sales results follow.</w:t>
      </w:r>
    </w:p>
    <w:bookmarkStart w:id="25" w:name="prepared-by"/>
    <w:p>
      <w:pPr>
        <w:pStyle w:val="Heading3"/>
      </w:pPr>
      <w:r>
        <w:t xml:space="preserve">Prepared By:</w:t>
      </w:r>
    </w:p>
    <w:p>
      <w:pPr>
        <w:pStyle w:val="FirstParagraph"/>
      </w:pPr>
      <w:r>
        <w:t xml:space="preserve">Global Sales &amp; Engineering Strategy Division</w:t>
      </w:r>
    </w:p>
    <w:p>
      <w:pPr>
        <w:pStyle w:val="BodyText"/>
      </w:pPr>
      <w:r>
        <w:t xml:space="preserve">Date: January 15, 2024</w:t>
      </w:r>
    </w:p>
    <w:p>
      <w:pPr>
        <w:pStyle w:val="BodyText"/>
      </w:pPr>
      <w:r>
        <w:rPr>
          <w:iCs/>
          <w:i/>
        </w:rPr>
        <w:t xml:space="preserve">This report covers Q4 2023 performance metrics and strategic insights specific to the Italy Naples market.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Computer Engineering Solutions for Naples Market</dc:title>
  <dc:creator/>
  <dc:language>en</dc:language>
  <cp:keywords/>
  <dcterms:created xsi:type="dcterms:W3CDTF">2026-04-29T10:17:35Z</dcterms:created>
  <dcterms:modified xsi:type="dcterms:W3CDTF">2026-04-29T10:17:35Z</dcterms:modified>
</cp:coreProperties>
</file>

<file path=docProps/custom.xml><?xml version="1.0" encoding="utf-8"?>
<Properties xmlns="http://schemas.openxmlformats.org/officeDocument/2006/custom-properties" xmlns:vt="http://schemas.openxmlformats.org/officeDocument/2006/docPropsVTypes"/>
</file>