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Nepal</w:t>
      </w:r>
      <w:r>
        <w:t xml:space="preserve"> </w:t>
      </w:r>
      <w:r>
        <w:t xml:space="preserve">Kathmandu</w:t>
      </w:r>
    </w:p>
    <w:bookmarkStart w:id="28" w:name="Xb97401751114e0eff6b293634eb17b7ef96cb15"/>
    <w:p>
      <w:pPr>
        <w:pStyle w:val="Heading1"/>
      </w:pPr>
      <w:r>
        <w:t xml:space="preserve">Comprehensive Sales Report: Computer Engineer Impact Analysis for Technology Solutions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TechNepal Solutions Management</w:t>
      </w:r>
      <w:r>
        <w:br/>
      </w:r>
      <w:r>
        <w:rPr>
          <w:bCs/>
          <w:b/>
        </w:rPr>
        <w:t xml:space="preserve">Prepared By:</w:t>
      </w:r>
      <w:r>
        <w:t xml:space="preserve"> </w:t>
      </w:r>
      <w:r>
        <w:t xml:space="preserve">Sales Operations Department, Kathmandu Office</w:t>
      </w:r>
    </w:p>
    <w:bookmarkStart w:id="20" w:name="i.-executive-summary"/>
    <w:p>
      <w:pPr>
        <w:pStyle w:val="Heading2"/>
      </w:pPr>
      <w:r>
        <w:t xml:space="preserve">I. Executive Summary</w:t>
      </w:r>
    </w:p>
    <w:p>
      <w:pPr>
        <w:pStyle w:val="FirstParagraph"/>
      </w:pPr>
      <w:r>
        <w:t xml:space="preserve">This Sales Report details the strategic impact of integrating a specialized</w:t>
      </w:r>
      <w:r>
        <w:t xml:space="preserve"> </w:t>
      </w:r>
      <w:r>
        <w:rPr>
          <w:iCs/>
          <w:i/>
        </w:rPr>
        <w:t xml:space="preserve">Computer Engineer</w:t>
      </w:r>
      <w:r>
        <w:t xml:space="preserve"> </w:t>
      </w:r>
      <w:r>
        <w:t xml:space="preserve">within our sales operations infrastructure at our Kathmandu headquarters. Since deploying Mr. Arjun Sharma as Lead Systems Integration Specialist in Q3 2023, we've observed a 37% acceleration in sales cycle completion and a 29% increase in customer acquisition efficiency across key verticals including BFSI, healthcare IT, and e-commerce within</w:t>
      </w:r>
      <w:r>
        <w:t xml:space="preserve"> </w:t>
      </w:r>
      <w:r>
        <w:rPr>
          <w:bCs/>
          <w:b/>
        </w:rPr>
        <w:t xml:space="preserve">Nepal Kathmandu</w:t>
      </w:r>
      <w:r>
        <w:t xml:space="preserve">. This document substantiates how technical expertise directly fuels revenue growth in Nepal's digital transformation landscape.</w:t>
      </w:r>
    </w:p>
    <w:bookmarkEnd w:id="20"/>
    <w:bookmarkStart w:id="21" w:name="X4ac1b1cd470748c97177f954f762066efb62883"/>
    <w:p>
      <w:pPr>
        <w:pStyle w:val="Heading2"/>
      </w:pPr>
      <w:r>
        <w:t xml:space="preserve">II. Sales Performance Context: Nepal Kathmandu Market Dynamics</w:t>
      </w:r>
    </w:p>
    <w:p>
      <w:pPr>
        <w:pStyle w:val="FirstParagraph"/>
      </w:pPr>
      <w:r>
        <w:t xml:space="preserve">The Kathmandu Valley represents Nepal's primary economic engine, hosting 70% of the nation's technology enterprises and 45% of its software development talent pool (Nepal Telecom Annual Report, 2023). With digital adoption surging at 18% YoY in Kathmandu-based businesses, our sales team faced critical challenges: fragmented CRM data, manual reporting bottlenecks, and inability to demonstrate technical solutions during client presentations. Prior to the</w:t>
      </w:r>
      <w:r>
        <w:t xml:space="preserve"> </w:t>
      </w:r>
      <w:r>
        <w:rPr>
          <w:iCs/>
          <w:i/>
        </w:rPr>
        <w:t xml:space="preserve">Computer Engineer</w:t>
      </w:r>
      <w:r>
        <w:t xml:space="preserve">'s integration in August 2023, average sales cycle duration was 47 days versus industry benchmark of 35 days. This gap directly impacted our market share position against competitors like TechNepal Innovations and Digital Nepal Solutions.</w:t>
      </w:r>
    </w:p>
    <w:bookmarkEnd w:id="21"/>
    <w:bookmarkStart w:id="22" w:name="X6d25975ef8d0c265d8b5e4c002630615c157290"/>
    <w:p>
      <w:pPr>
        <w:pStyle w:val="Heading2"/>
      </w:pPr>
      <w:r>
        <w:t xml:space="preserve">III. The Computer Engineer's Strategic Role: Beyond Technical Support</w:t>
      </w:r>
    </w:p>
    <w:p>
      <w:pPr>
        <w:pStyle w:val="FirstParagraph"/>
      </w:pPr>
      <w:r>
        <w:t xml:space="preserve">Mr. Sharma’s role transcended conventional IT support, becoming the linchpin between sales strategy and technological execution in</w:t>
      </w:r>
      <w:r>
        <w:t xml:space="preserve"> </w:t>
      </w:r>
      <w:r>
        <w:rPr>
          <w:bCs/>
          <w:b/>
        </w:rPr>
        <w:t xml:space="preserve">Nepal Kathmandu</w:t>
      </w:r>
      <w:r>
        <w:t xml:space="preserve">. His key contributions include:</w:t>
      </w:r>
    </w:p>
    <w:p>
      <w:pPr>
        <w:numPr>
          <w:ilvl w:val="0"/>
          <w:numId w:val="1001"/>
        </w:numPr>
        <w:pStyle w:val="Compact"/>
      </w:pPr>
      <w:r>
        <w:rPr>
          <w:bCs/>
          <w:b/>
        </w:rPr>
        <w:t xml:space="preserve">CRM Optimization:</w:t>
      </w:r>
      <w:r>
        <w:t xml:space="preserve"> </w:t>
      </w:r>
      <w:r>
        <w:t xml:space="preserve">Migrated our legacy sales database to a cloud-based Salesforce platform with AI-driven lead scoring, reducing data entry time by 68% and enabling real-time pipeline visibility for Kathmandu sales managers.</w:t>
      </w:r>
    </w:p>
    <w:p>
      <w:pPr>
        <w:numPr>
          <w:ilvl w:val="0"/>
          <w:numId w:val="1001"/>
        </w:numPr>
        <w:pStyle w:val="Compact"/>
      </w:pPr>
      <w:r>
        <w:rPr>
          <w:bCs/>
          <w:b/>
        </w:rPr>
        <w:t xml:space="preserve">Sales Enablement Tools:</w:t>
      </w:r>
      <w:r>
        <w:t xml:space="preserve"> </w:t>
      </w:r>
      <w:r>
        <w:t xml:space="preserve">Developed custom mobile applications for field representatives allowing instant access to product demos, pricing calculators, and competitor analysis – critical for navigating Nepal's decentralized market structure where 62% of sales interactions occur offline.</w:t>
      </w:r>
    </w:p>
    <w:p>
      <w:pPr>
        <w:numPr>
          <w:ilvl w:val="0"/>
          <w:numId w:val="1001"/>
        </w:numPr>
        <w:pStyle w:val="Compact"/>
      </w:pPr>
      <w:r>
        <w:rPr>
          <w:bCs/>
          <w:b/>
        </w:rPr>
        <w:t xml:space="preserve">Technical Proof-of-Concepts:</w:t>
      </w:r>
      <w:r>
        <w:t xml:space="preserve"> </w:t>
      </w:r>
      <w:r>
        <w:t xml:space="preserve">Engineered rapid deployment frameworks that reduced proposal-to-implementation time from 14 days to 5 days for enterprise clients in Kathmandu, directly addressing the top concern cited by 78% of prospects (per Q3 Client Survey).</w:t>
      </w:r>
    </w:p>
    <w:p>
      <w:pPr>
        <w:numPr>
          <w:ilvl w:val="0"/>
          <w:numId w:val="1001"/>
        </w:numPr>
        <w:pStyle w:val="Compact"/>
      </w:pPr>
      <w:r>
        <w:rPr>
          <w:bCs/>
          <w:b/>
        </w:rPr>
        <w:t xml:space="preserve">Data Intelligence:</w:t>
      </w:r>
      <w:r>
        <w:t xml:space="preserve"> </w:t>
      </w:r>
      <w:r>
        <w:t xml:space="preserve">Created predictive analytics dashboards identifying high-potential verticals (e.g., tourism tech startups in Thamel) and geographic sales clusters, enabling targeted resource allocation across Kathmandu's 15 districts.</w:t>
      </w:r>
    </w:p>
    <w:bookmarkEnd w:id="22"/>
    <w:bookmarkStart w:id="23" w:name="iv.-quantitative-impact-on-sales-metrics"/>
    <w:p>
      <w:pPr>
        <w:pStyle w:val="Heading2"/>
      </w:pPr>
      <w:r>
        <w:t xml:space="preserve">IV. Quantitative Impact on Sales Metrics</w:t>
      </w:r>
    </w:p>
    <w:p>
      <w:pPr>
        <w:pStyle w:val="FirstParagraph"/>
      </w:pPr>
      <w:r>
        <w:t xml:space="preserve">The following table demonstrates the measurable impact since the Computer Engineer's integration:</w:t>
      </w:r>
    </w:p>
    <w:p>
      <w:pPr>
        <w:pStyle w:val="BodyText"/>
      </w:pPr>
      <w:r>
        <w:t xml:space="preserve">Key Metric</w:t>
      </w:r>
    </w:p>
    <w:p>
      <w:pPr>
        <w:pStyle w:val="BodyText"/>
      </w:pPr>
      <w:r>
        <w:t xml:space="preserve">Pre-Computer Engineer (Q2 2023)</w:t>
      </w:r>
    </w:p>
    <w:p>
      <w:pPr>
        <w:pStyle w:val="BodyText"/>
      </w:pPr>
      <w:r>
        <w:t xml:space="preserve">Post-Integration (Q3-Q4 2023)</w:t>
      </w:r>
    </w:p>
    <w:p>
      <w:pPr>
        <w:pStyle w:val="BodyText"/>
      </w:pPr>
      <w:r>
        <w:t xml:space="preserve">% Improvement</w:t>
      </w:r>
    </w:p>
    <w:p>
      <w:pPr>
        <w:pStyle w:val="BodyText"/>
      </w:pPr>
      <w:r>
        <w:t xml:space="preserve">Average Sales Cycle Duration</w:t>
      </w:r>
    </w:p>
    <w:p>
      <w:pPr>
        <w:pStyle w:val="BodyText"/>
      </w:pPr>
      <w:r>
        <w:t xml:space="preserve">47 days</w:t>
      </w:r>
    </w:p>
    <w:p>
      <w:pPr>
        <w:pStyle w:val="BodyText"/>
      </w:pPr>
      <w:r>
        <w:t xml:space="preserve">29 days</w:t>
      </w:r>
    </w:p>
    <w:p>
      <w:pPr>
        <w:pStyle w:val="BodyText"/>
      </w:pPr>
      <w:r>
        <w:t xml:space="preserve">38% Reduction</w:t>
      </w:r>
    </w:p>
    <w:p>
      <w:pPr>
        <w:pStyle w:val="BodyText"/>
      </w:pPr>
      <w:r>
        <w:t xml:space="preserve">Lead Conversion Rate (Kathmandu)</w:t>
      </w:r>
    </w:p>
    <w:p>
      <w:pPr>
        <w:pStyle w:val="BodyText"/>
      </w:pPr>
      <w:r>
        <w:t xml:space="preserve">18%</w:t>
      </w:r>
    </w:p>
    <w:p>
      <w:pPr>
        <w:pStyle w:val="BodyText"/>
      </w:pPr>
      <w:r>
        <w:t xml:space="preserve">25%</w:t>
      </w:r>
    </w:p>
    <w:p>
      <w:pPr>
        <w:pStyle w:val="BodyText"/>
      </w:pPr>
      <w:r>
        <w:t xml:space="preserve">39% Increase</w:t>
      </w:r>
    </w:p>
    <w:p>
      <w:pPr>
        <w:pStyle w:val="BodyText"/>
      </w:pPr>
      <w:r>
        <w:t xml:space="preserve">Revenue per Sales Rep (Kathmandu Office)</w:t>
      </w:r>
    </w:p>
    <w:p>
      <w:pPr>
        <w:pStyle w:val="BodyText"/>
      </w:pPr>
      <w:r>
        <w:t xml:space="preserve">&lt;</w:t>
      </w:r>
    </w:p>
    <w:p>
      <w:pPr>
        <w:pStyle w:val="BodyText"/>
      </w:pPr>
      <w:r>
        <w:t xml:space="preserve">*Note: Figures reflect Kathmandu-specific performance data from 10 sales representatives across 8 major districts including Lalitpur, Bhaktapur, and Banepa.</w:t>
      </w:r>
    </w:p>
    <w:bookmarkEnd w:id="23"/>
    <w:bookmarkStart w:id="24" w:name="Xc0ee901102c9c4338dc7e6f6e649065eccbd880"/>
    <w:p>
      <w:pPr>
        <w:pStyle w:val="Heading2"/>
      </w:pPr>
      <w:r>
        <w:t xml:space="preserve">V. Addressing Nepal Kathmandu-Specific Challenges</w:t>
      </w:r>
    </w:p>
    <w:p>
      <w:pPr>
        <w:pStyle w:val="FirstParagraph"/>
      </w:pPr>
      <w:r>
        <w:t xml:space="preserve">The Computer Engineer's work directly mitigated three critical regional pain points:</w:t>
      </w:r>
    </w:p>
    <w:p>
      <w:pPr>
        <w:numPr>
          <w:ilvl w:val="0"/>
          <w:numId w:val="1002"/>
        </w:numPr>
        <w:pStyle w:val="Compact"/>
      </w:pPr>
      <w:r>
        <w:rPr>
          <w:bCs/>
          <w:b/>
        </w:rPr>
        <w:t xml:space="preserve">Infrastructure Limitations:</w:t>
      </w:r>
      <w:r>
        <w:t xml:space="preserve"> </w:t>
      </w:r>
      <w:r>
        <w:t xml:space="preserve">Developed offline-first mobile solutions resilient to Kathmandu's intermittent internet connectivity (45% of areas experience daily bandwidth fluctuations), ensuring sales teams remained productive during network outages.</w:t>
      </w:r>
    </w:p>
    <w:p>
      <w:pPr>
        <w:numPr>
          <w:ilvl w:val="0"/>
          <w:numId w:val="1002"/>
        </w:numPr>
        <w:pStyle w:val="Compact"/>
      </w:pPr>
      <w:r>
        <w:rPr>
          <w:bCs/>
          <w:b/>
        </w:rPr>
        <w:t xml:space="preserve">Cultural Alignment:</w:t>
      </w:r>
      <w:r>
        <w:t xml:space="preserve"> </w:t>
      </w:r>
      <w:r>
        <w:t xml:space="preserve">Localized all sales tools with Nepali language support and culturally relevant case studies (e.g., "How Patan Hospital optimized patient management using our platform"), significantly improving client rapport in Nepal's relationship-driven market.</w:t>
      </w:r>
    </w:p>
    <w:p>
      <w:pPr>
        <w:numPr>
          <w:ilvl w:val="0"/>
          <w:numId w:val="1002"/>
        </w:numPr>
        <w:pStyle w:val="Compact"/>
      </w:pPr>
      <w:r>
        <w:rPr>
          <w:bCs/>
          <w:b/>
        </w:rPr>
        <w:t xml:space="preserve">Regulatory Compliance:</w:t>
      </w:r>
      <w:r>
        <w:t xml:space="preserve"> </w:t>
      </w:r>
      <w:r>
        <w:t xml:space="preserve">Integrated Nepal's new Digital Transaction Act requirements into our sales workflow, preventing 12+ potential compliance penalties during Q4 while building trust with regulated sectors like banking (Nabil Bank, Himalayan Bank).</w:t>
      </w:r>
    </w:p>
    <w:bookmarkEnd w:id="24"/>
    <w:bookmarkStart w:id="25" w:name="vi.-future-strategic-recommendations"/>
    <w:p>
      <w:pPr>
        <w:pStyle w:val="Heading2"/>
      </w:pPr>
      <w:r>
        <w:t xml:space="preserve">VI. Future Strategic Recommendations</w:t>
      </w:r>
    </w:p>
    <w:p>
      <w:pPr>
        <w:pStyle w:val="FirstParagraph"/>
      </w:pPr>
      <w:r>
        <w:t xml:space="preserve">To sustain this momentum and leverage the Computer Engineer's proven value in</w:t>
      </w:r>
      <w:r>
        <w:t xml:space="preserve"> </w:t>
      </w:r>
      <w:r>
        <w:rPr>
          <w:bCs/>
          <w:b/>
        </w:rPr>
        <w:t xml:space="preserve">Nepal Kathmandu</w:t>
      </w:r>
      <w:r>
        <w:t xml:space="preserve">, we propose:</w:t>
      </w:r>
    </w:p>
    <w:p>
      <w:pPr>
        <w:numPr>
          <w:ilvl w:val="0"/>
          <w:numId w:val="1003"/>
        </w:numPr>
        <w:pStyle w:val="Compact"/>
      </w:pPr>
      <w:r>
        <w:rPr>
          <w:bCs/>
          <w:b/>
        </w:rPr>
        <w:t xml:space="preserve">Expand Technical Sales Team:</w:t>
      </w:r>
      <w:r>
        <w:t xml:space="preserve"> </w:t>
      </w:r>
      <w:r>
        <w:t xml:space="preserve">Hire two additional Computer Engineers by Q2 2024 to support expanding sales footprint into Pokhara and Biratnagar, building on Kathmandu's success.</w:t>
      </w:r>
    </w:p>
    <w:p>
      <w:pPr>
        <w:numPr>
          <w:ilvl w:val="0"/>
          <w:numId w:val="1003"/>
        </w:numPr>
        <w:pStyle w:val="Compact"/>
      </w:pPr>
      <w:r>
        <w:rPr>
          <w:bCs/>
          <w:b/>
        </w:rPr>
        <w:t xml:space="preserve">SaaS Platform Development:</w:t>
      </w:r>
      <w:r>
        <w:t xml:space="preserve"> </w:t>
      </w:r>
      <w:r>
        <w:t xml:space="preserve">Allocate $185,000 for a Nepal-specific cloud solution integrating with Nepal Rastra Bank APIs – addressing 87% of client requests for government-compliant systems (per Sales Survey).</w:t>
      </w:r>
    </w:p>
    <w:p>
      <w:pPr>
        <w:numPr>
          <w:ilvl w:val="0"/>
          <w:numId w:val="1003"/>
        </w:numPr>
        <w:pStyle w:val="Compact"/>
      </w:pPr>
      <w:r>
        <w:rPr>
          <w:bCs/>
          <w:b/>
        </w:rPr>
        <w:t xml:space="preserve">Skills Development Partnership:</w:t>
      </w:r>
      <w:r>
        <w:t xml:space="preserve"> </w:t>
      </w:r>
      <w:r>
        <w:t xml:space="preserve">Collaborate with Kathmandu University's Computer Engineering Department to create a tailored sales-technical internship program, securing future talent pipeline.</w:t>
      </w:r>
    </w:p>
    <w:bookmarkEnd w:id="25"/>
    <w:bookmarkStart w:id="26" w:name="X67ee5554f7eb972dd74056abfbe2bd8316fbf9b"/>
    <w:p>
      <w:pPr>
        <w:pStyle w:val="Heading2"/>
      </w:pPr>
      <w:r>
        <w:t xml:space="preserve">VII. Conclusion: The Non-Negotiable Role of Technical Expertise</w:t>
      </w:r>
    </w:p>
    <w:p>
      <w:pPr>
        <w:pStyle w:val="FirstParagraph"/>
      </w:pPr>
      <w:r>
        <w:t xml:space="preserve">This Sales Report unequivocally demonstrates that the Computer Engineer is no longer a support function but the central catalyst for revenue growth in Nepal's competitive technology landscape. In Kathmandu, where 74% of B2B clients now demand technical proof before purchasing (Nepal Chamber of Commerce Survey), our integration model has positioned TechNepal Solutions as an industry leader. The Computer Engineer’s strategic contribution – reducing sales cycle time by nearly two weeks while increasing conversions – translates directly to $1.8M in additional annualized revenue for the Kathmandu office alone.</w:t>
      </w:r>
    </w:p>
    <w:p>
      <w:pPr>
        <w:pStyle w:val="BodyText"/>
      </w:pPr>
      <w:r>
        <w:t xml:space="preserve">As Nepal accelerates its Digital Nepal 2030 vision, companies that embed technical expertise within sales operations will dominate. The success of our Computer Engineer in</w:t>
      </w:r>
      <w:r>
        <w:t xml:space="preserve"> </w:t>
      </w:r>
      <w:r>
        <w:rPr>
          <w:bCs/>
          <w:b/>
        </w:rPr>
        <w:t xml:space="preserve">Nepal Kathmandu</w:t>
      </w:r>
      <w:r>
        <w:t xml:space="preserve"> </w:t>
      </w:r>
      <w:r>
        <w:t xml:space="preserve">validates this approach and serves as a blueprint for national expansion. We recommend institutionalizing this model company-wide, with the Kathmandu office becoming the flagship example for all regional hubs across Nepal.</w:t>
      </w:r>
    </w:p>
    <w:p>
      <w:pPr>
        <w:pStyle w:val="BodyText"/>
      </w:pPr>
      <w:r>
        <w:rPr>
          <w:iCs/>
          <w:i/>
        </w:rPr>
        <w:t xml:space="preserve">"The future of sales isn't just about convincing customers – it's about engineering solutions that make the sale inevitable." – Arjun Sharma, Lead Computer Engineer (Kathmandu Office)</w:t>
      </w:r>
    </w:p>
    <w:bookmarkEnd w:id="26"/>
    <w:bookmarkStart w:id="27" w:name="X681a024c31d4e36c04e8d357deacfdcbcd3eab0"/>
    <w:p>
      <w:pPr>
        <w:pStyle w:val="Heading2"/>
      </w:pPr>
      <w:r>
        <w:t xml:space="preserve">APPENDIX: Key Performance Indicators (Kathmandu Office)</w:t>
      </w:r>
    </w:p>
    <w:p>
      <w:pPr>
        <w:numPr>
          <w:ilvl w:val="0"/>
          <w:numId w:val="1004"/>
        </w:numPr>
        <w:pStyle w:val="Compact"/>
      </w:pPr>
      <w:r>
        <w:t xml:space="preserve">Revenue Growth: 41% YoY (vs. 18% industry avg.)</w:t>
      </w:r>
    </w:p>
    <w:p>
      <w:pPr>
        <w:numPr>
          <w:ilvl w:val="0"/>
          <w:numId w:val="1004"/>
        </w:numPr>
        <w:pStyle w:val="Compact"/>
      </w:pPr>
      <w:r>
        <w:t xml:space="preserve">Cross-Sell Rate: Increased from 32% to 57%</w:t>
      </w:r>
    </w:p>
    <w:p>
      <w:pPr>
        <w:numPr>
          <w:ilvl w:val="0"/>
          <w:numId w:val="1004"/>
        </w:numPr>
        <w:pStyle w:val="Compact"/>
      </w:pPr>
      <w:r>
        <w:t xml:space="preserve">Client Retention: Improved to 92% (up from 76%)</w:t>
      </w:r>
    </w:p>
    <w:p>
      <w:pPr>
        <w:numPr>
          <w:ilvl w:val="0"/>
          <w:numId w:val="1004"/>
        </w:numPr>
        <w:pStyle w:val="Compact"/>
      </w:pPr>
      <w:r>
        <w:t xml:space="preserve">Market Share Gain in Kathmandu: +15.3% across target sectors</w:t>
      </w:r>
    </w:p>
    <w:p>
      <w:pPr>
        <w:pStyle w:val="FirstParagraph"/>
      </w:pPr>
      <w:r>
        <w:rPr>
          <w:bCs/>
          <w:b/>
        </w:rPr>
        <w:t xml:space="preserve">Document End | 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Impact Analysis - Nepal Kathmandu</dc:title>
  <dc:creator/>
  <dc:language>en</dc:language>
  <cp:keywords/>
  <dcterms:created xsi:type="dcterms:W3CDTF">2026-07-14T10:57:59Z</dcterms:created>
  <dcterms:modified xsi:type="dcterms:W3CDTF">2026-07-14T10:57:59Z</dcterms:modified>
</cp:coreProperties>
</file>

<file path=docProps/custom.xml><?xml version="1.0" encoding="utf-8"?>
<Properties xmlns="http://schemas.openxmlformats.org/officeDocument/2006/custom-properties" xmlns:vt="http://schemas.openxmlformats.org/officeDocument/2006/docPropsVTypes"/>
</file>