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0903770eeea058a455c02d3c51a96daab396800"/>
    <w:p>
      <w:pPr>
        <w:pStyle w:val="Heading1"/>
      </w:pPr>
      <w:r>
        <w:t xml:space="preserve">Sales Report: Curriculum Developer Position Market Analysis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Education Sector Sales Intelligence Unit</w:t>
      </w:r>
    </w:p>
    <w:bookmarkStart w:id="20" w:name="i.-executive-summary"/>
    <w:p>
      <w:pPr>
        <w:pStyle w:val="Heading2"/>
      </w:pPr>
      <w:r>
        <w:t xml:space="preserve">I. Executive Summary</w:t>
      </w:r>
    </w:p>
    <w:p>
      <w:pPr>
        <w:pStyle w:val="FirstParagraph"/>
      </w:pPr>
      <w:r>
        <w:t xml:space="preserve">This Sales Report presents a comprehensive analysis of the Curriculum Developer market within South Africa Johannesburg. The data reveals significant growth potential in educational content development, with Johannesburg emerging as the undisputed epicenter for curriculum innovation across Southern Africa. Our sales pipeline shows a 37% year-over-year increase in demand for specialized Curriculum Developer roles, directly correlating with Gauteng Province's strategic education reforms. This document serves as both a performance review and a roadmap for future market expansion within South Africa Johannesburg.</w:t>
      </w:r>
    </w:p>
    <w:bookmarkEnd w:id="20"/>
    <w:bookmarkStart w:id="21" w:name="X1b8c929ef4a27c761fd2e7d51597778d6b88ecf"/>
    <w:p>
      <w:pPr>
        <w:pStyle w:val="Heading2"/>
      </w:pPr>
      <w:r>
        <w:t xml:space="preserve">II. Market Context: The Critical Need for Curriculum Developers in Johannesburg</w:t>
      </w:r>
    </w:p>
    <w:p>
      <w:pPr>
        <w:pStyle w:val="FirstParagraph"/>
      </w:pPr>
      <w:r>
        <w:t xml:space="preserve">South Africa Johannesburg faces unique educational challenges requiring sophisticated curriculum solutions. As the economic capital of South Africa, Johannesburg's schools serve over 1.8 million learners across diverse socio-economic strata, from elite private institutions to under-resourced public schools. The Department of Basic Education's 2023 National Curriculum Review explicitly identified a critical shortage of qualified Curriculum Developers in Johannesburg - a gap our sales team has aggressively pursued. This Sales Report confirms that the demand for Curriculum Developers isn't merely about content creation; it's about cultural relevance, technological integration, and alignment with South Africa's National Qualifications Framework (NQF) within Johannesburg's specific context.</w:t>
      </w:r>
    </w:p>
    <w:bookmarkEnd w:id="21"/>
    <w:bookmarkStart w:id="22" w:name="X3d665112df9f0a6449da24a8d6295e448cf7a73"/>
    <w:p>
      <w:pPr>
        <w:pStyle w:val="Heading2"/>
      </w:pPr>
      <w:r>
        <w:t xml:space="preserve">III. Sales Performance Metrics: Johannesburg Focus</w:t>
      </w:r>
    </w:p>
    <w:p>
      <w:pPr>
        <w:pStyle w:val="FirstParagraph"/>
      </w:pPr>
      <w:r>
        <w:t xml:space="preserve">Our Q3 2023 sales results for Curriculum Developer placements in South Africa Johannesburg demonstrate exceptional market penetration:</w:t>
      </w:r>
    </w:p>
    <w:p>
      <w:pPr>
        <w:numPr>
          <w:ilvl w:val="0"/>
          <w:numId w:val="1001"/>
        </w:numPr>
        <w:pStyle w:val="Compact"/>
      </w:pPr>
      <w:r>
        <w:rPr>
          <w:bCs/>
          <w:b/>
        </w:rPr>
        <w:t xml:space="preserve">Placement Rate:</w:t>
      </w:r>
      <w:r>
        <w:t xml:space="preserve"> </w:t>
      </w:r>
      <w:r>
        <w:t xml:space="preserve">94% of Curriculum Developer positions filled within 45 days (vs. industry average of 68%)</w:t>
      </w:r>
    </w:p>
    <w:p>
      <w:pPr>
        <w:numPr>
          <w:ilvl w:val="0"/>
          <w:numId w:val="1001"/>
        </w:numPr>
        <w:pStyle w:val="Compact"/>
      </w:pPr>
      <w:r>
        <w:rPr>
          <w:bCs/>
          <w:b/>
        </w:rPr>
        <w:t xml:space="preserve">Revenue Generated:</w:t>
      </w:r>
      <w:r>
        <w:t xml:space="preserve"> </w:t>
      </w:r>
      <w:r>
        <w:t xml:space="preserve">R12.7 million from Curriculum Developer services in Johannesburg alone</w:t>
      </w:r>
    </w:p>
    <w:p>
      <w:pPr>
        <w:numPr>
          <w:ilvl w:val="0"/>
          <w:numId w:val="1001"/>
        </w:numPr>
        <w:pStyle w:val="Compact"/>
      </w:pPr>
      <w:r>
        <w:rPr>
          <w:bCs/>
          <w:b/>
        </w:rPr>
        <w:t xml:space="preserve">Client Acquisition:</w:t>
      </w:r>
      <w:r>
        <w:t xml:space="preserve"> </w:t>
      </w:r>
      <w:r>
        <w:t xml:space="preserve">23 new partnerships with Johannesburg-based institutions including 8 public school districts and 5 private education networks</w:t>
      </w:r>
    </w:p>
    <w:p>
      <w:pPr>
        <w:numPr>
          <w:ilvl w:val="0"/>
          <w:numId w:val="1001"/>
        </w:numPr>
        <w:pStyle w:val="Compact"/>
      </w:pPr>
      <w:r>
        <w:rPr>
          <w:bCs/>
          <w:b/>
        </w:rPr>
        <w:t xml:space="preserve">Sales Conversion:</w:t>
      </w:r>
      <w:r>
        <w:t xml:space="preserve"> </w:t>
      </w:r>
      <w:r>
        <w:t xml:space="preserve">41% increase in qualified leads from South Africa Johannesburg schools versus Q2</w:t>
      </w:r>
    </w:p>
    <w:p>
      <w:pPr>
        <w:pStyle w:val="FirstParagraph"/>
      </w:pPr>
      <w:r>
        <w:t xml:space="preserve">This success stems from our hyper-localized approach. Our sales team in Johannesburg maintains direct relationships with the Gauteng Department of Education, IEB (Independent Examination Board), and major school groups like SABIS and Discovery Education. We've tailored our Curriculum Developer solutions to address Johannesburg's specific needs: multilingual curriculum support (including isiZulu, Sesotho, and English), technology integration for low-bandwidth environments in townships, and culturally responsive content for diverse student populations.</w:t>
      </w:r>
    </w:p>
    <w:bookmarkEnd w:id="22"/>
    <w:bookmarkStart w:id="23" w:name="X0ec2939b46562b48547d454091046f35e9ab5ea"/>
    <w:p>
      <w:pPr>
        <w:pStyle w:val="Heading2"/>
      </w:pPr>
      <w:r>
        <w:t xml:space="preserve">IV. Client Testimonials: South Africa Johannesburg Voices</w:t>
      </w:r>
    </w:p>
    <w:p>
      <w:pPr>
        <w:pStyle w:val="FirstParagraph"/>
      </w:pPr>
      <w:r>
        <w:t xml:space="preserve">Feedback from Johannesburg institutions underscores the value of our Curriculum Developer services:</w:t>
      </w:r>
    </w:p>
    <w:p>
      <w:pPr>
        <w:pStyle w:val="BlockText"/>
      </w:pPr>
      <w:r>
        <w:t xml:space="preserve">"After implementing the new Curriculum Developer solution, our Grade 9 mathematics pass rate increased by 28% in just one term. The developers understood Johannesburg's classroom realities better than any national supplier." - Thandiwe Molefe, Head of Curriculum, Johannesburg High School</w:t>
      </w:r>
    </w:p>
    <w:p>
      <w:pPr>
        <w:pStyle w:val="BlockText"/>
      </w:pPr>
      <w:r>
        <w:t xml:space="preserve">"The South Africa Johannesburg-focused Curriculum Developer team delivered materials that reflected our students' lived experiences. This isn't generic content - it's pedagogy rooted in local context." - Sipho Nkosi, Director of Learning Solutions</w:t>
      </w:r>
    </w:p>
    <w:bookmarkEnd w:id="23"/>
    <w:bookmarkStart w:id="24" w:name="v.-challenges-and-strategic-responses"/>
    <w:p>
      <w:pPr>
        <w:pStyle w:val="Heading2"/>
      </w:pPr>
      <w:r>
        <w:t xml:space="preserve">V. Challenges and Strategic Responses</w:t>
      </w:r>
    </w:p>
    <w:p>
      <w:pPr>
        <w:pStyle w:val="FirstParagraph"/>
      </w:pPr>
      <w:r>
        <w:t xml:space="preserve">Despite strong sales growth, we identified critical challenges in the South Africa Johannesburg market:</w:t>
      </w:r>
    </w:p>
    <w:p>
      <w:pPr>
        <w:numPr>
          <w:ilvl w:val="0"/>
          <w:numId w:val="1002"/>
        </w:numPr>
        <w:pStyle w:val="Compact"/>
      </w:pPr>
      <w:r>
        <w:rPr>
          <w:bCs/>
          <w:b/>
        </w:rPr>
        <w:t xml:space="preserve">Skills Shortage:</w:t>
      </w:r>
      <w:r>
        <w:t xml:space="preserve"> </w:t>
      </w:r>
      <w:r>
        <w:t xml:space="preserve">Only 17% of Curriculum Developers in Johannesburg have local education qualifications. Our response: Launched "Johannesburg Curriculum Accelerator" certification program with University of Johannesburg, training 420 new developers in Q3.</w:t>
      </w:r>
    </w:p>
    <w:p>
      <w:pPr>
        <w:numPr>
          <w:ilvl w:val="0"/>
          <w:numId w:val="1002"/>
        </w:numPr>
        <w:pStyle w:val="Compact"/>
      </w:pPr>
      <w:r>
        <w:rPr>
          <w:bCs/>
          <w:b/>
        </w:rPr>
        <w:t xml:space="preserve">Budget Constraints:</w:t>
      </w:r>
      <w:r>
        <w:t xml:space="preserve"> </w:t>
      </w:r>
      <w:r>
        <w:t xml:space="preserve">Public schools face severe funding limitations. Solution: Developed tiered pricing model with 30% discount for public institutions and phased implementation options.</w:t>
      </w:r>
    </w:p>
    <w:p>
      <w:pPr>
        <w:numPr>
          <w:ilvl w:val="0"/>
          <w:numId w:val="1002"/>
        </w:numPr>
        <w:pStyle w:val="Compact"/>
      </w:pPr>
      <w:r>
        <w:rPr>
          <w:bCs/>
          <w:b/>
        </w:rPr>
        <w:t xml:space="preserve">Cultural Misalignment:</w:t>
      </w:r>
      <w:r>
        <w:t xml:space="preserve"> </w:t>
      </w:r>
      <w:r>
        <w:t xml:space="preserve">Initial content failed to resonate with township learners. Fix: Created Johannesburg Cultural Advisory Board with local educators to co-design materials.</w:t>
      </w:r>
    </w:p>
    <w:bookmarkEnd w:id="24"/>
    <w:bookmarkStart w:id="25" w:name="Xf09a0d21bbb4b05dba4a0041ff14498ecebac3c"/>
    <w:p>
      <w:pPr>
        <w:pStyle w:val="Heading2"/>
      </w:pPr>
      <w:r>
        <w:t xml:space="preserve">VI. Future Outlook: Curriculum Developer Growth in South Africa Johannesburg</w:t>
      </w:r>
    </w:p>
    <w:p>
      <w:pPr>
        <w:pStyle w:val="FirstParagraph"/>
      </w:pPr>
      <w:r>
        <w:t xml:space="preserve">This Sales Report projects a 53% CAGR for Curriculum Developer services in South Africa Johannesburg through 2026. Key growth drivers include:</w:t>
      </w:r>
    </w:p>
    <w:p>
      <w:pPr>
        <w:numPr>
          <w:ilvl w:val="0"/>
          <w:numId w:val="1003"/>
        </w:numPr>
        <w:pStyle w:val="Compact"/>
      </w:pPr>
      <w:r>
        <w:t xml:space="preserve">The National School Infrastructure Grant allocating R800 million for curriculum technology in Gauteng schools</w:t>
      </w:r>
    </w:p>
    <w:p>
      <w:pPr>
        <w:numPr>
          <w:ilvl w:val="0"/>
          <w:numId w:val="1003"/>
        </w:numPr>
        <w:pStyle w:val="Compact"/>
      </w:pPr>
      <w:r>
        <w:t xml:space="preserve">Government's new STEM Skills Initiative requiring 1,200 specialized Curriculum Developers by 2025</w:t>
      </w:r>
    </w:p>
    <w:p>
      <w:pPr>
        <w:numPr>
          <w:ilvl w:val="0"/>
          <w:numId w:val="1003"/>
        </w:numPr>
        <w:pStyle w:val="Compact"/>
      </w:pPr>
      <w:r>
        <w:t xml:space="preserve">Rising demand for digital literacy content in Johannesburg's emerging tech hubs (e.g., Tshimologong Precinct)</w:t>
      </w:r>
    </w:p>
    <w:p>
      <w:pPr>
        <w:pStyle w:val="FirstParagraph"/>
      </w:pPr>
      <w:r>
        <w:t xml:space="preserve">We recommend prioritizing partnerships with Johannesburg-based edtech startups like LearnHub Africa and Mxit Education. Our sales strategy will now include a dedicated "Johannesburg Curriculum Innovation Hub" to accelerate development cycles by 40%, directly addressing the market's need for agile Curriculum Developer solutions.</w:t>
      </w:r>
    </w:p>
    <w:bookmarkEnd w:id="25"/>
    <w:bookmarkStart w:id="26" w:name="X1b86aa72d1991faa9f0f3afacdb8a029b2585c8"/>
    <w:p>
      <w:pPr>
        <w:pStyle w:val="Heading2"/>
      </w:pPr>
      <w:r>
        <w:t xml:space="preserve">VII. Conclusion: The Imperative of Localized Curriculum Development</w:t>
      </w:r>
    </w:p>
    <w:p>
      <w:pPr>
        <w:pStyle w:val="FirstParagraph"/>
      </w:pPr>
      <w:r>
        <w:t xml:space="preserve">This Sales Report unequivocally demonstrates that Johannesburg's educational transformation hinges on specialized Curriculum Developer expertise. South Africa Johannesburg isn't merely a market - it's the proving ground for national education reform. Our sales data confirms that clients don't just buy curriculum content; they invest in culturally intelligent, technologically adept Curriculum Developers who understand the unique challenges of Johannesburg classrooms.</w:t>
      </w:r>
    </w:p>
    <w:p>
      <w:pPr>
        <w:pStyle w:val="BodyText"/>
      </w:pPr>
      <w:r>
        <w:t xml:space="preserve">As we scale our operations, we commit to making South Africa Johannesburg the benchmark for curriculum development excellence across Africa. The success of this Sales Report isn't measured solely in revenue (though our Q4 projections exceed R18 million), but in transformed classrooms where 350,000 Johannesburg learners now benefit from locally developed educational content. The Curriculum Developer is no longer a support role - it's the cornerstone of South Africa's educational future, and Johannesburg is leading the charge.</w:t>
      </w:r>
    </w:p>
    <w:p>
      <w:pPr>
        <w:pStyle w:val="BodyText"/>
      </w:pPr>
      <w:r>
        <w:rPr>
          <w:bCs/>
          <w:b/>
        </w:rPr>
        <w:t xml:space="preserve">Prepared by:</w:t>
      </w:r>
      <w:r>
        <w:t xml:space="preserve"> </w:t>
      </w:r>
      <w:r>
        <w:t xml:space="preserve">Education Market Intelligence Division</w:t>
      </w:r>
      <w:r>
        <w:br/>
      </w:r>
      <w:r>
        <w:rPr>
          <w:bCs/>
          <w:b/>
        </w:rPr>
        <w:t xml:space="preserve">Contact:</w:t>
      </w:r>
      <w:r>
        <w:t xml:space="preserve"> </w:t>
      </w:r>
      <w:r>
        <w:t xml:space="preserve">sales.intelligence@curriculumafrica.co.za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 South Africa Johannesburg</dc:title>
  <dc:creator/>
  <dc:language>en</dc:language>
  <cp:keywords/>
  <dcterms:created xsi:type="dcterms:W3CDTF">2026-07-23T20:56:56Z</dcterms:created>
  <dcterms:modified xsi:type="dcterms:W3CDTF">2026-07-23T20:56:56Z</dcterms:modified>
</cp:coreProperties>
</file>

<file path=docProps/custom.xml><?xml version="1.0" encoding="utf-8"?>
<Properties xmlns="http://schemas.openxmlformats.org/officeDocument/2006/custom-properties" xmlns:vt="http://schemas.openxmlformats.org/officeDocument/2006/docPropsVTypes"/>
</file>