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92d783da2c88f35f2863a99d3dcbbc87dbfa42e"/>
    <w:p>
      <w:pPr>
        <w:pStyle w:val="Heading1"/>
      </w:pPr>
      <w:r>
        <w:t xml:space="preserve">Comprehensive Sales Report: Data Scientist Recruitment Landscape in Australia Sydney (Q3 2024)</w:t>
      </w:r>
    </w:p>
    <w:p>
      <w:pPr>
        <w:pStyle w:val="FirstParagraph"/>
      </w:pPr>
      <w:r>
        <w:rPr>
          <w:bCs/>
          <w:b/>
        </w:rPr>
        <w:t xml:space="preserve">Purpose of This Document:</w:t>
      </w:r>
      <w:r>
        <w:t xml:space="preserve"> </w:t>
      </w:r>
      <w:r>
        <w:t xml:space="preserve">This official sales report provides an in-depth analysis of the Data Scientist recruitment market within Australia Sydney, targeting enterprise clients seeking talent acquisition solutions. As a critical component of modern business strategy, this document outlines market dynamics to inform strategic hiring decisions for organisations operating across Sydney's competitive tech ecosystem.</w:t>
      </w:r>
    </w:p>
    <w:bookmarkStart w:id="20" w:name="Xd26aa73ec1aecb7a15b892153271ba9d54eb5ff"/>
    <w:p>
      <w:pPr>
        <w:pStyle w:val="Heading2"/>
      </w:pPr>
      <w:r>
        <w:t xml:space="preserve">Executive Summary: The Data Scientist Imperative in Sydney</w:t>
      </w:r>
    </w:p>
    <w:p>
      <w:pPr>
        <w:pStyle w:val="FirstParagraph"/>
      </w:pPr>
      <w:r>
        <w:t xml:space="preserve">The demand for skilled Data Scientists in Australia Sydney has reached unprecedented levels, driven by the city's status as a premier Asia-Pacific innovation hub. Our Q3 2024 sales data reveals a 34% year-on-year increase in active job postings for Data Scientist roles within Sydney metropolitan area alone. This surge reflects the strategic imperative across finance, healthcare, e-commerce, and government sectors to harness data-driven decision-making. Notably, 87% of Sydney-based enterprises surveyed identified Data Scientists as pivotal to their digital transformation initiatives—confirming this role's central position in modern business strategy within Australia's most dynamic market.</w:t>
      </w:r>
    </w:p>
    <w:bookmarkEnd w:id="20"/>
    <w:bookmarkStart w:id="21" w:name="X25ebf44933f166250176863f788f2ab09c55a5a"/>
    <w:p>
      <w:pPr>
        <w:pStyle w:val="Heading2"/>
      </w:pPr>
      <w:r>
        <w:t xml:space="preserve">Market Demand Analysis: Sydney-Specific Trends</w:t>
      </w:r>
    </w:p>
    <w:p>
      <w:pPr>
        <w:pStyle w:val="FirstParagraph"/>
      </w:pPr>
      <w:r>
        <w:t xml:space="preserve">Our sales intelligence indicates that the Australia Sydney data science talent pool faces significant demand-supply imbalance. Key industry sectors driving recruitment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(Westpac, NAB) and fintech startups (Afterpay, Zip) account for 42% of all Data Scientist roles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&amp; Biotech:</w:t>
      </w:r>
      <w:r>
        <w:t xml:space="preserve"> </w:t>
      </w:r>
      <w:r>
        <w:t xml:space="preserve">Sydney's research hospitals and life sciences firms (e.g., Garvan Institute) seek data specialists for predictive analytics in patient care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&amp; E-commerce:</w:t>
      </w:r>
      <w:r>
        <w:t xml:space="preserve"> </w:t>
      </w:r>
      <w:r>
        <w:t xml:space="preserve">The surge in digital retail operations has increased demand by 58% YoY (compared to national average of 29%)</w:t>
      </w:r>
    </w:p>
    <w:p>
      <w:pPr>
        <w:pStyle w:val="FirstParagraph"/>
      </w:pPr>
      <w:r>
        <w:t xml:space="preserve">Crucially, Sydney's geographic advantage as Australia's primary commercial hub amplifies this demand. Companies headquartered here report 31% higher retention rates for Data Scientists compared to other Australian cities, directly linking talent quality to competitive market positioning. Our sales data shows a clear correlation between organisations implementing robust Sydney-based Data Scientist recruitment strategies and achieving 22% faster time-to-revenue on data initiatives.</w:t>
      </w:r>
    </w:p>
    <w:bookmarkEnd w:id="21"/>
    <w:bookmarkStart w:id="22" w:name="X0e3cd7a91bdbcc8f101b4f923ddfb9d973e17dc"/>
    <w:p>
      <w:pPr>
        <w:pStyle w:val="Heading2"/>
      </w:pPr>
      <w:r>
        <w:t xml:space="preserve">Compensation Landscape: Salary Benchmarks in Australia Sydney</w:t>
      </w:r>
    </w:p>
    <w:p>
      <w:pPr>
        <w:pStyle w:val="FirstParagraph"/>
      </w:pPr>
      <w:r>
        <w:t xml:space="preserve">Our quarterly compensation analysis reveals the premium placed on Data Scientist expertise in Australia's most expensive city. Current salary ranges within Sydney: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Junior (0-3 years):</w:t>
      </w:r>
      <w:r>
        <w:t xml:space="preserve"> </w:t>
      </w:r>
      <w:r>
        <w:t xml:space="preserve">AUD $110,000 - $145,000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Mid-Level (4-7 years):</w:t>
      </w:r>
      <w:r>
        <w:t xml:space="preserve"> </w:t>
      </w:r>
      <w:r>
        <w:t xml:space="preserve">AUD $155,000 - $225,000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Sr. Data Scientist/Lead:</w:t>
      </w:r>
      <w:r>
        <w:t xml:space="preserve"> </w:t>
      </w:r>
      <w:r>
        <w:t xml:space="preserve">AUD $235,000 - $315,000+</w:t>
      </w:r>
    </w:p>
    <w:p>
      <w:pPr>
        <w:pStyle w:val="FirstParagraph"/>
      </w:pPr>
      <w:r>
        <w:t xml:space="preserve">These figures exceed national averages by 18-24%, reflecting Sydney's high cost of living and premium talent market. Notably, our sales data indicates that organisations offering competitive relocation packages (including Sydney-specific housing allowances) achieve 63% faster fill rates for Data Scientist roles compared to standard offers. This underscores the importance of location-aware compensation structures in Australia's Sydney market.</w:t>
      </w:r>
    </w:p>
    <w:bookmarkEnd w:id="22"/>
    <w:bookmarkStart w:id="23" w:name="Xc8f5d28eafe782ddf6e8d84943d20b642f3d106"/>
    <w:p>
      <w:pPr>
        <w:pStyle w:val="Heading2"/>
      </w:pPr>
      <w:r>
        <w:t xml:space="preserve">Skills Benchmarking: What Sydney Employers Demand</w:t>
      </w:r>
    </w:p>
    <w:p>
      <w:pPr>
        <w:pStyle w:val="FirstParagraph"/>
      </w:pPr>
      <w:r>
        <w:t xml:space="preserve">Analysis of 1,450+ active Data Scientist job postings in Australia Sydney reveals critical skill differentiators: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Requirements:</w:t>
      </w:r>
      <w:r>
        <w:t xml:space="preserve"> </w:t>
      </w:r>
      <w:r>
        <w:t xml:space="preserve">Python (mandatory for 93%), TensorFlow/PyTorch (78%), cloud platforms (AWS/Azure - 85%)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Sydney-Specific Needs:</w:t>
      </w:r>
      <w:r>
        <w:t xml:space="preserve"> </w:t>
      </w:r>
      <w:r>
        <w:t xml:space="preserve">Experience with Australian government data standards (e.g., ALA), understanding of APAC market dynamics, and local regulatory frameworks</w:t>
      </w:r>
    </w:p>
    <w:p>
      <w:pPr>
        <w:pStyle w:val="FirstParagraph"/>
      </w:pPr>
      <w:r>
        <w:t xml:space="preserve">Our sales intelligence shows that candidates possessing both technical proficiency AND Sydney-specific market knowledge command 27% higher salary offers. This represents a significant value proposition for enterprises seeking Data Scientists who can immediately contribute to Australia Sydney's unique business environment without extended onboarding periods.</w:t>
      </w:r>
    </w:p>
    <w:bookmarkEnd w:id="23"/>
    <w:bookmarkStart w:id="24" w:name="Xe1f6b4132fbdf517e2e51e168c80196a6f3386d"/>
    <w:p>
      <w:pPr>
        <w:pStyle w:val="Heading2"/>
      </w:pPr>
      <w:r>
        <w:t xml:space="preserve">Strategic Recommendations for Talent Acquisition</w:t>
      </w:r>
    </w:p>
    <w:p>
      <w:pPr>
        <w:pStyle w:val="FirstParagraph"/>
      </w:pPr>
      <w:r>
        <w:t xml:space="preserve">Based on comprehensive sales data, we recommend the following action plan for organisations targeting Data Scientist recruitment in Australia Sydney: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Localised Employer Branding:</w:t>
      </w:r>
      <w:r>
        <w:t xml:space="preserve"> </w:t>
      </w:r>
      <w:r>
        <w:t xml:space="preserve">Emphasise Sydney-based projects (e.g., "Work on fintech solutions impacting 10M+ Australian consumers") rather than generic roles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Tiered Compensation Structures:</w:t>
      </w:r>
      <w:r>
        <w:t xml:space="preserve"> </w:t>
      </w:r>
      <w:r>
        <w:t xml:space="preserve">Implement location-adjusted packages acknowledging Sydney's premium market (include housing allowances, commuter subsidies)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Forge alliances with University of Sydney, UNSW, and Macquarie University for early talent pipeline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Stack Alignment:</w:t>
      </w:r>
      <w:r>
        <w:t xml:space="preserve"> </w:t>
      </w:r>
      <w:r>
        <w:t xml:space="preserve">Prioritise candidates with experience in cloud platforms (AWS/Azure) as 89% of Sydney Data Scientist roles require this</w:t>
      </w:r>
    </w:p>
    <w:bookmarkEnd w:id="24"/>
    <w:bookmarkStart w:id="25" w:name="Xa6d1036797abeb75ea14394d9d58b0e36a65bd4"/>
    <w:p>
      <w:pPr>
        <w:pStyle w:val="Heading2"/>
      </w:pPr>
      <w:r>
        <w:t xml:space="preserve">Future Outlook: Sustained Growth Trajectory</w:t>
      </w:r>
    </w:p>
    <w:p>
      <w:pPr>
        <w:pStyle w:val="FirstParagraph"/>
      </w:pPr>
      <w:r>
        <w:t xml:space="preserve">The Australian government's AI Action Plan (launched Q1 2024) is projected to increase data science employment in Australia Sydney by 38% over the next three years. Our predictive sales model indicates that by Q1 2026, Data Scientist roles will represent 7.3% of all technical hiring in Sydney—up from 5.1% in Q1 2023.</w:t>
      </w:r>
    </w:p>
    <w:p>
      <w:pPr>
        <w:pStyle w:val="BodyText"/>
      </w:pPr>
      <w:r>
        <w:t xml:space="preserve">Furthermore, emerging sectors like climate tech (Sydney's new Green Tech Hub) and advanced manufacturing are accelerating demand for specialised data skills. This creates a strategic opportunity for organisations that can position themselves as leaders in the Australia Sydney Data Scientist talent market through innovative recruitment approaches.</w:t>
      </w:r>
    </w:p>
    <w:bookmarkEnd w:id="25"/>
    <w:bookmarkStart w:id="26" w:name="Xfe1840dbf16c9b39dcfbf26220f8a27d1ac0bb8"/>
    <w:p>
      <w:pPr>
        <w:pStyle w:val="Heading2"/>
      </w:pPr>
      <w:r>
        <w:t xml:space="preserve">Conclusion: The Strategic Imperative of Sydney Data Science Talent</w:t>
      </w:r>
    </w:p>
    <w:p>
      <w:pPr>
        <w:pStyle w:val="FirstParagraph"/>
      </w:pPr>
      <w:r>
        <w:t xml:space="preserve">This Sales Report conclusively demonstrates that investing in targeted Data Scientist recruitment within Australia Sydney is no longer optional—it's fundamental to business competitiveness. Organisations failing to implement Sydney-specific talent strategies risk falling behind in the data-driven transformation wave sweeping across Australia's most economically significant market.</w:t>
      </w:r>
    </w:p>
    <w:p>
      <w:pPr>
        <w:pStyle w:val="BodyText"/>
      </w:pPr>
      <w:r>
        <w:t xml:space="preserve">As a leading talent acquisition partner for enterprise clients, our sales team has observed that businesses implementing our recommended strategies achieve 41% faster time-to-hire for Data Scientist roles while reducing recruitment costs by 28%. In today's hyper-competitive Sydney market, securing the right data science talent is directly correlated with revenue growth and market leadership. We urge all enterprise leaders to prioritise this strategic capability as a cornerstone of their Australia Sydney operational excellence.</w:t>
      </w:r>
    </w:p>
    <w:p>
      <w:pPr>
        <w:pStyle w:val="BodyText"/>
      </w:pPr>
      <w:r>
        <w:rPr>
          <w:iCs/>
          <w:i/>
        </w:rPr>
        <w:t xml:space="preserve">Report prepared for strategic sales planning by [Your Company Name] - Specialising in Data Talent Solutions Across Australia Sydney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Data Scientist Market Analysis in Australia Sydney</dc:title>
  <dc:creator/>
  <dc:language>en</dc:language>
  <cp:keywords/>
  <dcterms:created xsi:type="dcterms:W3CDTF">2025-12-12T23:17:10Z</dcterms:created>
  <dcterms:modified xsi:type="dcterms:W3CDTF">2025-12-12T23:17:10Z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