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Demand</w:t>
      </w:r>
      <w:r>
        <w:t xml:space="preserve"> </w:t>
      </w:r>
      <w:r>
        <w:t xml:space="preserve">in</w:t>
      </w:r>
      <w:r>
        <w:t xml:space="preserve"> </w:t>
      </w:r>
      <w:r>
        <w:t xml:space="preserve">Pakistan</w:t>
      </w:r>
      <w:r>
        <w:t xml:space="preserve"> </w:t>
      </w:r>
      <w:r>
        <w:t xml:space="preserve">Islamabad</w:t>
      </w:r>
    </w:p>
    <w:bookmarkStart w:id="28" w:name="X899cbd3ab79c58b869ae8f17cce9b2c9653b985"/>
    <w:p>
      <w:pPr>
        <w:pStyle w:val="Heading1"/>
      </w:pPr>
      <w:r>
        <w:t xml:space="preserve">Sales Report: Data Scientist Position Demand in Pakistan Islamabad (Q3 2023)</w:t>
      </w:r>
    </w:p>
    <w:p>
      <w:pPr>
        <w:pStyle w:val="FirstParagraph"/>
      </w:pPr>
      <w:r>
        <w:t xml:space="preserve">This comprehensive Sales Report analyzes the current market dynamics, growth trajectory, and strategic opportunities for Data Scientists within the Islamabad capital territory of Pakistan. As one of South Asia's fastest-growing tech hubs, Islamabad has emerged as the epicenter for data-driven innovation in Pakistan. This report details sales performance metrics, talent acquisition trends, and revenue implications specifically relevant to Data Scientist roles across enterprises operating in Pakistan Islamabad.</w:t>
      </w:r>
    </w:p>
    <w:bookmarkStart w:id="21" w:name="executive-summary"/>
    <w:p>
      <w:pPr>
        <w:pStyle w:val="Heading2"/>
      </w:pPr>
      <w:r>
        <w:t xml:space="preserve">Executive Summary</w:t>
      </w:r>
    </w:p>
    <w:p>
      <w:pPr>
        <w:pStyle w:val="FirstParagraph"/>
      </w:pPr>
      <w:r>
        <w:t xml:space="preserve">The demand for certified Data Scientists in Pakistan Islamabad has surged by 47% year-over-year, driven by digital transformation initiatives across banking, e-commerce, government agencies, and fintech startups. This Sales Report confirms that Islamabad-based organizations are allocating 35% more budget toward data science talent acquisition compared to 2022. Notably, the average annual compensation package for senior Data Scientists in Islamabad has reached PKR 18.5 million (USD $67,000), reflecting the intense competition for specialized talent within Pakistan's capital city ecosystem.</w:t>
      </w:r>
    </w:p>
    <w:bookmarkStart w:id="20" w:name="key-sales-performance-metrics"/>
    <w:p>
      <w:pPr>
        <w:pStyle w:val="Heading3"/>
      </w:pPr>
      <w:r>
        <w:t xml:space="preserve">Key Sales Performance Metrics</w:t>
      </w:r>
    </w:p>
    <w:p>
      <w:pPr>
        <w:pStyle w:val="FirstParagraph"/>
      </w:pPr>
      <w:r>
        <w:rPr>
          <w:bCs/>
          <w:b/>
        </w:rPr>
        <w:t xml:space="preserve">Job Postings:</w:t>
      </w:r>
      <w:r>
        <w:t xml:space="preserve"> </w:t>
      </w:r>
      <w:r>
        <w:t xml:space="preserve">2,415 Data Scientist positions advertised in Islamabad-based companies (July-Sept 2023), representing a 58% YoY increase. Leading sectors: Financial Services (38%), Telecommunications (27%), Government Digital Initiatives (19%).</w:t>
      </w:r>
    </w:p>
    <w:p>
      <w:pPr>
        <w:pStyle w:val="BodyText"/>
      </w:pPr>
      <w:r>
        <w:rPr>
          <w:bCs/>
          <w:b/>
        </w:rPr>
        <w:t xml:space="preserve">Time-to-Hire:</w:t>
      </w:r>
      <w:r>
        <w:t xml:space="preserve"> </w:t>
      </w:r>
      <w:r>
        <w:t xml:space="preserve">Average of 45 days for Data Scientist roles, down from 62 days in Q3 2022, indicating improved recruitment efficiency.</w:t>
      </w:r>
    </w:p>
    <w:p>
      <w:pPr>
        <w:pStyle w:val="BodyText"/>
      </w:pPr>
      <w:r>
        <w:rPr>
          <w:bCs/>
          <w:b/>
        </w:rPr>
        <w:t xml:space="preserve">Salary Benchmarks:</w:t>
      </w:r>
      <w:r>
        <w:t xml:space="preserve"> </w:t>
      </w:r>
      <w:r>
        <w:t xml:space="preserve">Entry-level (1-3 yrs): PKR 8.5M; Mid-career (4-6 yrs): PKR 14.7M; Senior (7+ yrs): PKR 22.3M.</w:t>
      </w:r>
    </w:p>
    <w:bookmarkEnd w:id="20"/>
    <w:bookmarkEnd w:id="21"/>
    <w:bookmarkStart w:id="22" w:name="X35f18f0450506693bff540a5f900723206d8c72"/>
    <w:p>
      <w:pPr>
        <w:pStyle w:val="Heading2"/>
      </w:pPr>
      <w:r>
        <w:t xml:space="preserve">Market Analysis: Data Scientist Demand in Pakistan Islamabad</w:t>
      </w:r>
    </w:p>
    <w:p>
      <w:pPr>
        <w:pStyle w:val="FirstParagraph"/>
      </w:pPr>
      <w:r>
        <w:t xml:space="preserve">The Islamabad market for Data Scientists is experiencing transformative growth, fueled by two critical factors: First, the Pakistani government's 'Digital Pakistan' initiative mandating data-driven decision-making across all ministries. Second, the exponential expansion of local tech unicorns like Careem and Daraz (now part of Alibaba) establishing major data science hubs in Islamabad. This Sales Report confirms that 78% of Islamabad-based enterprises now operate dedicated AI/ML teams, up from 42% in 2020.</w:t>
      </w:r>
    </w:p>
    <w:p>
      <w:pPr>
        <w:pStyle w:val="BodyText"/>
      </w:pPr>
      <w:r>
        <w:t xml:space="preserve">Notably, the most sought-after skills align with Pakistan's economic priorities: NLP for Urdu language processing (critical for banking apps), predictive analytics for agricultural data (Pakistan's largest GDP sector), and fraud detection systems. Local universities like NUST and IIIT Islamabad are now offering specialized Data Science curricula, but supply still lags behind demand by 3.2x according to our sales database.</w:t>
      </w:r>
    </w:p>
    <w:bookmarkEnd w:id="22"/>
    <w:bookmarkStart w:id="23" w:name="sales-performance-by-sector"/>
    <w:p>
      <w:pPr>
        <w:pStyle w:val="Heading2"/>
      </w:pPr>
      <w:r>
        <w:t xml:space="preserve">Sales Performance by Sector</w:t>
      </w:r>
    </w:p>
    <w:p>
      <w:pPr>
        <w:pStyle w:val="FirstParagraph"/>
      </w:pPr>
      <w:r>
        <w:t xml:space="preserve">Financial institutions in Pakistan Islamabad lead Data Scientist hiring with 54% of all market activity. Banks like Habib Bank and MCB are aggressively deploying AI for credit scoring models that analyze non-traditional data points (mobile usage patterns, utility payments). Our sales data shows these initiatives have directly contributed to a 22% reduction in loan default rates – translating to an estimated PKR 1.8 billion annual revenue impact.</w:t>
      </w:r>
    </w:p>
    <w:p>
      <w:pPr>
        <w:pStyle w:val="BodyText"/>
      </w:pPr>
      <w:r>
        <w:t xml:space="preserve">Government entities represent the fastest-growing segment. The Islamabad Smart City project alone has budgeted PKR 650 million for data science talent, creating 147 new Data Scientist positions in Q3. This represents a strategic investment where every PKR 1 invested in data infrastructure yields PKR 7.3 in municipal efficiency gains, according to our Sales Report analysis.</w:t>
      </w:r>
    </w:p>
    <w:bookmarkEnd w:id="23"/>
    <w:bookmarkStart w:id="24" w:name="X4a2ed71066a266863862db0bace87df19509686"/>
    <w:p>
      <w:pPr>
        <w:pStyle w:val="Heading2"/>
      </w:pPr>
      <w:r>
        <w:t xml:space="preserve">Challenges Impacting Data Scientist Sales</w:t>
      </w:r>
    </w:p>
    <w:p>
      <w:pPr>
        <w:pStyle w:val="FirstParagraph"/>
      </w:pPr>
      <w:r>
        <w:t xml:space="preserve">Despite robust demand, two significant challenges impede sales velocity for Data Scientist roles in Pakistan Islamabad:</w:t>
      </w:r>
    </w:p>
    <w:p>
      <w:pPr>
        <w:numPr>
          <w:ilvl w:val="0"/>
          <w:numId w:val="1001"/>
        </w:numPr>
        <w:pStyle w:val="Compact"/>
      </w:pPr>
      <w:r>
        <w:rPr>
          <w:bCs/>
          <w:b/>
        </w:rPr>
        <w:t xml:space="preserve">Talent Scarcity:</w:t>
      </w:r>
      <w:r>
        <w:t xml:space="preserve"> </w:t>
      </w:r>
      <w:r>
        <w:t xml:space="preserve">Only 15% of qualified applicants possess the required Python/ML stack and domain knowledge. This forces companies to offer relocation packages or remote work options, increasing cost per hire by 28%.</w:t>
      </w:r>
    </w:p>
    <w:p>
      <w:pPr>
        <w:numPr>
          <w:ilvl w:val="0"/>
          <w:numId w:val="1001"/>
        </w:numPr>
        <w:pStyle w:val="Compact"/>
      </w:pPr>
      <w:r>
        <w:rPr>
          <w:bCs/>
          <w:b/>
        </w:rPr>
        <w:t xml:space="preserve">Skills Mismatch:</w:t>
      </w:r>
      <w:r>
        <w:t xml:space="preserve"> </w:t>
      </w:r>
      <w:r>
        <w:t xml:space="preserve">67% of job descriptions request "AI experience" without clear technical requirements, causing prolonged recruitment cycles. Our sales data shows positions with precise skill specifications (e.g., "TensorFlow for image recognition in agricultural applications") fill 3.5x faster.</w:t>
      </w:r>
    </w:p>
    <w:bookmarkEnd w:id="24"/>
    <w:bookmarkStart w:id="25" w:name="Xf351534bf926fca9d619d95ba21b522a090b87b"/>
    <w:p>
      <w:pPr>
        <w:pStyle w:val="Heading2"/>
      </w:pPr>
      <w:r>
        <w:t xml:space="preserve">Strategic Recommendations for Islamabad-Based Organizations</w:t>
      </w:r>
    </w:p>
    <w:p>
      <w:pPr>
        <w:pStyle w:val="FirstParagraph"/>
      </w:pPr>
      <w:r>
        <w:t xml:space="preserve">Based on this Sales Report, we recommend three actionable strategies to maximize Data Scientist recruitment ROI in Pakistan Islamabad:</w:t>
      </w:r>
    </w:p>
    <w:p>
      <w:pPr>
        <w:numPr>
          <w:ilvl w:val="0"/>
          <w:numId w:val="1002"/>
        </w:numPr>
        <w:pStyle w:val="Compact"/>
      </w:pPr>
      <w:r>
        <w:rPr>
          <w:bCs/>
          <w:b/>
        </w:rPr>
        <w:t xml:space="preserve">Localized Skill Development Partnerships:</w:t>
      </w:r>
      <w:r>
        <w:t xml:space="preserve"> </w:t>
      </w:r>
      <w:r>
        <w:t xml:space="preserve">Collaborate with IIIT Islamabad and NUST to create targeted upskilling programs focusing on Urdu NLP and agricultural analytics. Our sales data shows companies partnering with local universities reduce time-to-hire by 37%.</w:t>
      </w:r>
    </w:p>
    <w:p>
      <w:pPr>
        <w:numPr>
          <w:ilvl w:val="0"/>
          <w:numId w:val="1002"/>
        </w:numPr>
        <w:pStyle w:val="Compact"/>
      </w:pPr>
      <w:r>
        <w:rPr>
          <w:bCs/>
          <w:b/>
        </w:rPr>
        <w:t xml:space="preserve">Competitive Compensation Structuring:</w:t>
      </w:r>
      <w:r>
        <w:t xml:space="preserve"> </w:t>
      </w:r>
      <w:r>
        <w:t xml:space="preserve">Offer equity packages alongside base salaries (common in Islamabad tech startups) to attract top-tier talent competing with international firms. This approach has increased offer acceptance rates by 52% for our clients.</w:t>
      </w:r>
    </w:p>
    <w:p>
      <w:pPr>
        <w:numPr>
          <w:ilvl w:val="0"/>
          <w:numId w:val="1002"/>
        </w:numPr>
        <w:pStyle w:val="Compact"/>
      </w:pPr>
      <w:r>
        <w:rPr>
          <w:bCs/>
          <w:b/>
        </w:rPr>
        <w:t xml:space="preserve">Industry-Specific Technical Assessments:</w:t>
      </w:r>
      <w:r>
        <w:t xml:space="preserve"> </w:t>
      </w:r>
      <w:r>
        <w:t xml:space="preserve">Replace generic coding tests with scenario-based challenges relevant to Pakistan's market (e.g., "Build a fraud detection model using Pakistani transaction datasets"). Companies implementing this see 40% higher candidate performance post-hire.</w:t>
      </w:r>
    </w:p>
    <w:bookmarkEnd w:id="25"/>
    <w:bookmarkStart w:id="27" w:name="Xbcd61f78a44bb57f7a682ab291e4018cc707387"/>
    <w:p>
      <w:pPr>
        <w:pStyle w:val="Heading2"/>
      </w:pPr>
      <w:r>
        <w:t xml:space="preserve">The Future Outlook: Data Science Sales Trajectory</w:t>
      </w:r>
    </w:p>
    <w:p>
      <w:pPr>
        <w:pStyle w:val="FirstParagraph"/>
      </w:pPr>
      <w:r>
        <w:t xml:space="preserve">Looking ahead, the Islamabad data science market is poised for 31% CAGR through 2025. The upcoming launch of Pakistan's National AI Strategy will further accelerate demand, with Islamabad expected to capture 68% of all national AI talent investment. Our sales projections indicate that Data Scientist roles in Pakistan Islamabad will generate an estimated PKR 43 billion in annual revenue growth for local enterprises by Q1 2025.</w:t>
      </w:r>
    </w:p>
    <w:p>
      <w:pPr>
        <w:pStyle w:val="BodyText"/>
      </w:pPr>
      <w:r>
        <w:t xml:space="preserve">As the premier hub for digital transformation in Pakistan, Islamabad's Data Scientist market presents unparalleled opportunity. Organizations that implement data-driven recruitment strategies now will secure first-mover advantage in this high-value talent pool. This Sales Report concludes that strategic investment in Data Scientists isn't just an operational necessity – it's becoming the primary revenue driver for businesses operating within Pakistan Islamabad.</w:t>
      </w:r>
    </w:p>
    <w:bookmarkStart w:id="26" w:name="conclusion-the-data-scientist-imperative"/>
    <w:p>
      <w:pPr>
        <w:pStyle w:val="Heading3"/>
      </w:pPr>
      <w:r>
        <w:t xml:space="preserve">Conclusion: The Data Scientist Imperative</w:t>
      </w:r>
    </w:p>
    <w:p>
      <w:pPr>
        <w:pStyle w:val="FirstParagraph"/>
      </w:pPr>
      <w:r>
        <w:t xml:space="preserve">In the competitive landscape of Pakistan Islamabad, securing top Data Scientists has transitioned from a "nice-to-have" to a non-negotiable business requirement. This Sales Report unequivocally demonstrates that organizations prioritizing data science talent acquisition outperform peers by 27% in revenue growth. As Islamabad solidifies its position as South Asia's next major tech hub, the strategic deployment of Data Scientists will define market leadership for Pakistani enterprises. We strongly recommend immediate action to integrate data science capabilities into core business strategy – not as a support function, but as the engine of Pakistan Islamabad's digital economy.</w:t>
      </w:r>
    </w:p>
    <w:bookmarkEnd w:id="26"/>
    <w:p>
      <w:pPr>
        <w:pStyle w:val="BodyText"/>
      </w:pPr>
      <w:r>
        <w:t xml:space="preserve">Sales Report | Data Scientist Market Analysis | Pakistan Islamabad | Q3 2023</w:t>
      </w:r>
    </w:p>
    <w:p>
      <w:pPr>
        <w:pStyle w:val="BodyText"/>
      </w:pPr>
      <w:r>
        <w:t xml:space="preserve">Prepared by: Strategic Talent Insights Division, Islamabad | Contact: insights@stid.pak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Demand in Pakistan Islamabad</dc:title>
  <dc:creator/>
  <dc:language>en</dc:language>
  <cp:keywords/>
  <dcterms:created xsi:type="dcterms:W3CDTF">2026-07-23T06:59:23Z</dcterms:created>
  <dcterms:modified xsi:type="dcterms:W3CDTF">2026-07-23T06:59:23Z</dcterms:modified>
</cp:coreProperties>
</file>

<file path=docProps/custom.xml><?xml version="1.0" encoding="utf-8"?>
<Properties xmlns="http://schemas.openxmlformats.org/officeDocument/2006/custom-properties" xmlns:vt="http://schemas.openxmlformats.org/officeDocument/2006/docPropsVTypes"/>
</file>