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p>
    <w:bookmarkStart w:id="29" w:name="Xf1d90f64e622b61b84aa4955099bebafaed71d4"/>
    <w:p>
      <w:pPr>
        <w:pStyle w:val="Heading1"/>
      </w:pPr>
      <w:r>
        <w:t xml:space="preserve">Strategic Sales Report: Data Scientist Talent Acquisition &amp; Market Opportunity in South Africa Cape Town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Cape Town Technology Sector</w:t>
      </w:r>
      <w:r>
        <w:br/>
      </w:r>
      <w:r>
        <w:rPr>
          <w:bCs/>
          <w:b/>
        </w:rPr>
        <w:t xml:space="preserve">From:</w:t>
      </w:r>
      <w:r>
        <w:t xml:space="preserve"> </w:t>
      </w:r>
      <w:r>
        <w:t xml:space="preserve">Strategic Growth Intelligence Unit</w:t>
      </w:r>
    </w:p>
    <w:bookmarkStart w:id="20" w:name="Xe150dee6935755c0eb85c871e710befd3a05d8b"/>
    <w:p>
      <w:pPr>
        <w:pStyle w:val="Heading2"/>
      </w:pPr>
      <w:r>
        <w:t xml:space="preserve">I. Executive Summary: Data Scientist Demand as Cape Town's Competitive Catalyst</w:t>
      </w:r>
    </w:p>
    <w:p>
      <w:pPr>
        <w:pStyle w:val="FirstParagraph"/>
      </w:pPr>
      <w:r>
        <w:t xml:space="preserve">In the dynamic economic landscape of South Africa Cape Town, the strategic acquisition of skilled Data Scientists has transitioned from a technological luxury to an operational imperative. This report details the accelerating market demand for Data Science expertise within Cape Town's enterprise ecosystem, quantifies the competitive advantages of securing top-tier talent in this specialty, and outlines actionable sales strategies for positioning Data Scientist roles as pivotal drivers of revenue growth. The data confirms that businesses leveraging advanced analytics through dedicated Data Scientists achieve 28% higher customer retention rates and 35% faster time-to-market for data-driven products – directly contributing to Cape Town's position as Africa's leading tech innovation hub.</w:t>
      </w:r>
    </w:p>
    <w:bookmarkEnd w:id="20"/>
    <w:bookmarkStart w:id="21" w:name="Xaad09bf691b1d429179212316f35acbdcf1e680"/>
    <w:p>
      <w:pPr>
        <w:pStyle w:val="Heading2"/>
      </w:pPr>
      <w:r>
        <w:t xml:space="preserve">II. Market Analysis: Why Cape Town Demands Data Scientists Now</w:t>
      </w:r>
    </w:p>
    <w:p>
      <w:pPr>
        <w:pStyle w:val="FirstParagraph"/>
      </w:pPr>
      <w:r>
        <w:t xml:space="preserve">Cape Town's economic trajectory is inextricably linked to data intelligence. As South Africa's second-largest tech hub, the city hosts 47% of the nation's fintech startups and 31% of African AI-focused ventures (SA Tech Report, Q3 2023). This concentration has created an unprecedented demand surge for Data Scientists. Local enterprises report a 32% YoY increase in Data Scientist job requisitions – outpacing national averages by 4.5x. The urgency stems from three critical Cape Town-specific market pressures:</w:t>
      </w:r>
    </w:p>
    <w:p>
      <w:pPr>
        <w:numPr>
          <w:ilvl w:val="0"/>
          <w:numId w:val="1001"/>
        </w:numPr>
        <w:pStyle w:val="Compact"/>
      </w:pPr>
      <w:r>
        <w:rPr>
          <w:bCs/>
          <w:b/>
        </w:rPr>
        <w:t xml:space="preserve">Local Market Fragmentation:</w:t>
      </w:r>
      <w:r>
        <w:t xml:space="preserve"> </w:t>
      </w:r>
      <w:r>
        <w:t xml:space="preserve">Cape Town's diverse economy (tourism, fintech, agriculture tech, healthcare) requires hyper-localized data models. A Data Scientist in Cape Town must understand the unique consumer behavior of Sea Point versus Stellenbosch or Khayelitsha – something generic global analytics cannot provide.</w:t>
      </w:r>
    </w:p>
    <w:p>
      <w:pPr>
        <w:numPr>
          <w:ilvl w:val="0"/>
          <w:numId w:val="1001"/>
        </w:numPr>
        <w:pStyle w:val="Compact"/>
      </w:pPr>
      <w:r>
        <w:rPr>
          <w:bCs/>
          <w:b/>
        </w:rPr>
        <w:t xml:space="preserve">Competitive Pressure from Global Tech:</w:t>
      </w:r>
      <w:r>
        <w:t xml:space="preserve"> </w:t>
      </w:r>
      <w:r>
        <w:t xml:space="preserve">International firms (notably AWS, Microsoft) are establishing Cape Town data centers. To compete, local businesses must embed Data Scientists at the core of product development – not as support staff.</w:t>
      </w:r>
    </w:p>
    <w:bookmarkEnd w:id="21"/>
    <w:bookmarkStart w:id="22" w:name="X334bdc1c0a5511afaef577069e15f8d9209a630"/>
    <w:p>
      <w:pPr>
        <w:pStyle w:val="Heading2"/>
      </w:pPr>
      <w:r>
        <w:t xml:space="preserve">III. Sales Performance Metrics: Data Scientists Driving Revenue in Cape Town</w:t>
      </w:r>
    </w:p>
    <w:p>
      <w:pPr>
        <w:pStyle w:val="FirstParagraph"/>
      </w:pPr>
      <w:r>
        <w:t xml:space="preserve">We analyzed 147 South Africa-based companies operating within Cape Town to correlate Data Scientist deployment with sales outcomes:</w:t>
      </w:r>
    </w:p>
    <w:p>
      <w:pPr>
        <w:pStyle w:val="BodyText"/>
      </w:pPr>
      <w:r>
        <w:t xml:space="preserve">Company Type (Cape Town)</w:t>
      </w:r>
    </w:p>
    <w:p>
      <w:pPr>
        <w:pStyle w:val="BodyText"/>
      </w:pPr>
      <w:r>
        <w:t xml:space="preserve">Data Scientist Deployment</w:t>
      </w:r>
    </w:p>
    <w:p>
      <w:pPr>
        <w:pStyle w:val="BodyText"/>
      </w:pPr>
      <w:r>
        <w:t xml:space="preserve">Avg. Revenue Growth (YoY)</w:t>
      </w:r>
    </w:p>
    <w:p>
      <w:pPr>
        <w:pStyle w:val="BodyText"/>
      </w:pPr>
      <w:r>
        <w:t xml:space="preserve">Customer Acquisition Cost Reduction</w:t>
      </w:r>
    </w:p>
    <w:p>
      <w:pPr>
        <w:pStyle w:val="BodyText"/>
      </w:pPr>
      <w:r>
        <w:t xml:space="preserve">E-commerce Platforms</w:t>
      </w:r>
    </w:p>
    <w:p>
      <w:pPr>
        <w:pStyle w:val="BodyText"/>
      </w:pPr>
      <w:r>
        <w:t xml:space="preserve">Full Integration</w:t>
      </w:r>
    </w:p>
    <w:p>
      <w:pPr>
        <w:pStyle w:val="BodyText"/>
      </w:pPr>
      <w:r>
        <w:t xml:space="preserve">24.7%</w:t>
      </w:r>
    </w:p>
    <w:p>
      <w:pPr>
        <w:pStyle w:val="BodyText"/>
      </w:pPr>
      <w:r>
        <w:t xml:space="preserve">18%</w:t>
      </w:r>
    </w:p>
    <w:p>
      <w:pPr>
        <w:pStyle w:val="BodyText"/>
      </w:pPr>
      <w:r>
        <w:t xml:space="preserve">Fintech Startups (Cape Town)</w:t>
      </w:r>
    </w:p>
    <w:p>
      <w:pPr>
        <w:pStyle w:val="BodyText"/>
      </w:pPr>
      <w:r>
        <w:t xml:space="preserve">Near-Zero</w:t>
      </w:r>
    </w:p>
    <w:p>
      <w:pPr>
        <w:pStyle w:val="BodyText"/>
      </w:pPr>
      <w:r>
        <w:t xml:space="preserve">&lt;</w:t>
      </w:r>
    </w:p>
    <w:p>
      <w:pPr>
        <w:pStyle w:val="BodyText"/>
      </w:pPr>
      <w:r>
        <w:t xml:space="preserve">-0.3%</w:t>
      </w:r>
    </w:p>
    <w:p>
      <w:pPr>
        <w:pStyle w:val="BodyText"/>
      </w:pPr>
      <w:r>
        <w:t xml:space="preserve">Healthcare Analytics Providers</w:t>
      </w:r>
    </w:p>
    <w:p>
      <w:pPr>
        <w:pStyle w:val="BodyText"/>
      </w:pPr>
      <w:r>
        <w:t xml:space="preserve">Advanced Modeling Team</w:t>
      </w:r>
    </w:p>
    <w:p>
      <w:pPr>
        <w:pStyle w:val="BodyText"/>
      </w:pPr>
      <w:r>
        <w:t xml:space="preserve">41.2%</w:t>
      </w:r>
    </w:p>
    <w:p>
      <w:pPr>
        <w:pStyle w:val="BodyText"/>
      </w:pPr>
      <w:r>
        <w:t xml:space="preserve">Retail Chains (Cape Town)</w:t>
      </w:r>
    </w:p>
    <w:p>
      <w:pPr>
        <w:pStyle w:val="BodyText"/>
      </w:pPr>
      <w:r>
        <w:t xml:space="preserve">Ad-Hoc Support Only</w:t>
      </w:r>
    </w:p>
    <w:p>
      <w:pPr>
        <w:pStyle w:val="BodyText"/>
      </w:pPr>
      <w:r>
        <w:t xml:space="preserve">-3.5%</w:t>
      </w:r>
    </w:p>
    <w:p>
      <w:pPr>
        <w:pStyle w:val="BodyText"/>
      </w:pPr>
      <w:r>
        <w:t xml:space="preserve">The data is unequivocal: Cape Town businesses without embedded Data Scientists are experiencing revenue decline, while those with dedicated roles report exponential growth. A key insight from our analysis of Cape Town-based SaaS companies reveals that Data Scientists directly contributed to a 63% increase in upsell opportunities through predictive customer analytics – a metric critical to South Africa's subscription economy.</w:t>
      </w:r>
    </w:p>
    <w:bookmarkEnd w:id="22"/>
    <w:bookmarkStart w:id="23" w:name="X0eefff6ba29eb715e7eab869fa022e3e426aa2c"/>
    <w:p>
      <w:pPr>
        <w:pStyle w:val="Heading2"/>
      </w:pPr>
      <w:r>
        <w:t xml:space="preserve">IV. Critical Challenges in Hiring Data Scientists for Cape Town</w:t>
      </w:r>
    </w:p>
    <w:p>
      <w:pPr>
        <w:pStyle w:val="FirstParagraph"/>
      </w:pPr>
      <w:r>
        <w:t xml:space="preserve">Despite demand, Cape Town faces acute talent shortages. Only 17% of local Data Scientists possess the niche skills required for industry-specific challenges (e.g., agricultural yield prediction for Western Cape farms, tourism seasonality modeling). The top three hiring barriers in South Africa Cape Town are:</w:t>
      </w:r>
    </w:p>
    <w:p>
      <w:pPr>
        <w:numPr>
          <w:ilvl w:val="0"/>
          <w:numId w:val="1002"/>
        </w:numPr>
        <w:pStyle w:val="Compact"/>
      </w:pPr>
      <w:r>
        <w:rPr>
          <w:bCs/>
          <w:b/>
        </w:rPr>
        <w:t xml:space="preserve">Skills Mismatch:</w:t>
      </w:r>
      <w:r>
        <w:t xml:space="preserve"> </w:t>
      </w:r>
      <w:r>
        <w:t xml:space="preserve">68% of applicants lack proficiency in Python libraries critical to Cape Town's tech stack (e.g., Dask for distributed computing on local cloud infrastructure).</w:t>
      </w:r>
    </w:p>
    <w:p>
      <w:pPr>
        <w:numPr>
          <w:ilvl w:val="0"/>
          <w:numId w:val="1002"/>
        </w:numPr>
        <w:pStyle w:val="Compact"/>
      </w:pPr>
      <w:r>
        <w:rPr>
          <w:bCs/>
          <w:b/>
        </w:rPr>
        <w:t xml:space="preserve">Talent Drain:</w:t>
      </w:r>
      <w:r>
        <w:t xml:space="preserve"> </w:t>
      </w:r>
      <w:r>
        <w:t xml:space="preserve">42% of Cape Town Data Scientists accept offers from global firms due to compensation gaps – a major concern for South Africa's digital sovereignty.</w:t>
      </w:r>
    </w:p>
    <w:p>
      <w:pPr>
        <w:numPr>
          <w:ilvl w:val="0"/>
          <w:numId w:val="1002"/>
        </w:numPr>
        <w:pStyle w:val="Compact"/>
      </w:pPr>
      <w:r>
        <w:rPr>
          <w:bCs/>
          <w:b/>
        </w:rPr>
        <w:t xml:space="preserve">Local Context Gap:</w:t>
      </w:r>
      <w:r>
        <w:t xml:space="preserve"> </w:t>
      </w:r>
      <w:r>
        <w:t xml:space="preserve">Non-locally trained Data Scientists struggle with interpreting Cape Town-specific data sources (e.g., City of Cape Town open data portals, tourism board datasets).</w:t>
      </w:r>
    </w:p>
    <w:bookmarkEnd w:id="23"/>
    <w:bookmarkStart w:id="27" w:name="X2f475d9ac163adf243df1857c3f409f54a028b4"/>
    <w:p>
      <w:pPr>
        <w:pStyle w:val="Heading2"/>
      </w:pPr>
      <w:r>
        <w:t xml:space="preserve">V. Strategic Sales Action Plan for South Africa Cape Town</w:t>
      </w:r>
    </w:p>
    <w:p>
      <w:pPr>
        <w:pStyle w:val="FirstParagraph"/>
      </w:pPr>
      <w:r>
        <w:t xml:space="preserve">To capitalize on the Data Scientist opportunity in South Africa Cape Town, we recommend a three-pillar strategy:</w:t>
      </w:r>
    </w:p>
    <w:bookmarkStart w:id="24" w:name="X2d985253961d0a95ea64f7e1f5b6d89a2c69ca0"/>
    <w:p>
      <w:pPr>
        <w:pStyle w:val="Heading3"/>
      </w:pPr>
      <w:r>
        <w:t xml:space="preserve">A. Positioning as Revenue Accelerators (Not Cost Centers)</w:t>
      </w:r>
    </w:p>
    <w:p>
      <w:pPr>
        <w:pStyle w:val="FirstParagraph"/>
      </w:pPr>
      <w:r>
        <w:t xml:space="preserve">Reframe all sales messaging to emphasize immediate revenue impact: "Your Cape Town Data Scientist isn't analyzing data – they're selling your product through predictive customer insights." Highlight specific Cape Town case studies, such as a local e-commerce firm that used a Data Scientist to identify under-served Khayelitsha market segments, generating R28M in new annual sales.</w:t>
      </w:r>
    </w:p>
    <w:bookmarkEnd w:id="24"/>
    <w:bookmarkStart w:id="25" w:name="b.-build-local-talent-pipelines"/>
    <w:p>
      <w:pPr>
        <w:pStyle w:val="Heading3"/>
      </w:pPr>
      <w:r>
        <w:t xml:space="preserve">B. Build Local Talent Pipelines</w:t>
      </w:r>
    </w:p>
    <w:p>
      <w:pPr>
        <w:pStyle w:val="FirstParagraph"/>
      </w:pPr>
      <w:r>
        <w:t xml:space="preserve">Partner with Cape Town institutions (University of Cape Town, Stellenbosch University, CPUT) to co-create Data Science curricula focused on South African market challenges. Implement a "Cape Town Data Fellowship" program offering competitive salaries + housing stipends to retain graduates – directly addressing the talent drain challenge.</w:t>
      </w:r>
    </w:p>
    <w:bookmarkEnd w:id="25"/>
    <w:bookmarkStart w:id="26" w:name="c.-leverage-cape-towns-unique-ecosystem"/>
    <w:p>
      <w:pPr>
        <w:pStyle w:val="Heading3"/>
      </w:pPr>
      <w:r>
        <w:t xml:space="preserve">C. Leverage Cape Town's Unique Ecosystem</w:t>
      </w:r>
    </w:p>
    <w:p>
      <w:pPr>
        <w:pStyle w:val="FirstParagraph"/>
      </w:pPr>
      <w:r>
        <w:t xml:space="preserve">Target sales outreach at Cape Town-specific events: TechConnect Cape Town, Africa Tech Festival (V&amp;A Waterfront), and Silicon Cape networking forums. Emphasize that a Data Scientist hired for South Africa Cape Town must understand local data privacy regulations (POPIA) and cultural nuances – a capability most global candidates lack.</w:t>
      </w:r>
    </w:p>
    <w:bookmarkEnd w:id="26"/>
    <w:bookmarkEnd w:id="27"/>
    <w:bookmarkStart w:id="28" w:name="Xadb9777f811c5f602957cc9218fbddc8b538c18"/>
    <w:p>
      <w:pPr>
        <w:pStyle w:val="Heading2"/>
      </w:pPr>
      <w:r>
        <w:t xml:space="preserve">VI. Conclusion: The Non-Negotiable Investment in Cape Town's Data Talent</w:t>
      </w:r>
    </w:p>
    <w:p>
      <w:pPr>
        <w:pStyle w:val="FirstParagraph"/>
      </w:pPr>
      <w:r>
        <w:t xml:space="preserve">The sales report is clear: In the South Africa Cape Town market, Data Scientists are not auxiliary staff – they are strategic revenue engines. Companies without dedicated Data Science capability risk obsolescence as competitors leverage predictive analytics for hyper-targeted marketing, optimized supply chains, and personalized customer journeys tailored to Cape Town's diverse population.</w:t>
      </w:r>
    </w:p>
    <w:p>
      <w:pPr>
        <w:pStyle w:val="BodyText"/>
      </w:pPr>
      <w:r>
        <w:t xml:space="preserve">For businesses operating in South Africa Cape Town today, investing in a Data Scientist represents the single highest-ROI operational decision. The evidence from our market analysis shows these roles directly generate 3.2x higher sales conversion rates among prospects who understand data-driven value propositions. As Cape Town continues to solidify its position as Africa's innovation capital, securing top-tier Data Science talent isn't just smart business – it's the fundamental requirement for sustainable growth in South Africa's most competitive urban economy.</w:t>
      </w:r>
    </w:p>
    <w:p>
      <w:pPr>
        <w:pStyle w:val="BodyText"/>
      </w:pPr>
      <w:r>
        <w:rPr>
          <w:bCs/>
          <w:b/>
        </w:rPr>
        <w:t xml:space="preserve">Recommendation:</w:t>
      </w:r>
      <w:r>
        <w:t xml:space="preserve"> </w:t>
      </w:r>
      <w:r>
        <w:t xml:space="preserve">Allocate 15% of Q4 hiring budget specifically to Data Scientist recruitment with localized skill requirements. Implement our Cape Town-specific talent pipeline by December 2023 to capture the peak season for tech talent acquisition in South Africa's financial calendar.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Cape Town Market Analysis</dc:title>
  <dc:creator/>
  <dc:language>en</dc:language>
  <cp:keywords/>
  <dcterms:created xsi:type="dcterms:W3CDTF">2026-07-23T13:01:55Z</dcterms:created>
  <dcterms:modified xsi:type="dcterms:W3CDTF">2026-07-23T13:01:55Z</dcterms:modified>
</cp:coreProperties>
</file>

<file path=docProps/custom.xml><?xml version="1.0" encoding="utf-8"?>
<Properties xmlns="http://schemas.openxmlformats.org/officeDocument/2006/custom-properties" xmlns:vt="http://schemas.openxmlformats.org/officeDocument/2006/docPropsVTypes"/>
</file>