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p>
    <w:bookmarkStart w:id="27" w:name="X222c833381ecd9ff2eed3a969fb2b43a27025dd"/>
    <w:p>
      <w:pPr>
        <w:pStyle w:val="Heading1"/>
      </w:pPr>
      <w:r>
        <w:t xml:space="preserve">Comprehensive Sales Report: Data Scientist Impact Analysis for Sri Lanka Colombo Market (Q3 2023)</w:t>
      </w:r>
    </w:p>
    <w:bookmarkStart w:id="20" w:name="executive-summary"/>
    <w:p>
      <w:pPr>
        <w:pStyle w:val="Heading2"/>
      </w:pPr>
      <w:r>
        <w:t xml:space="preserve">Executive Summary</w:t>
      </w:r>
    </w:p>
    <w:p>
      <w:pPr>
        <w:pStyle w:val="FirstParagraph"/>
      </w:pPr>
      <w:r>
        <w:t xml:space="preserve">This Sales Report details the strategic value of a skilled Data Scientist in optimizing sales performance within the rapidly evolving business landscape of Sri Lanka Colombo. As Colombo emerges as South Asia's premier financial and tech hub, integrating data-driven intelligence has become non-negotiable for sales success. This document synthesizes market trends, competitive analysis, and quantifiable outcomes demonstrating how a dedicated</w:t>
      </w:r>
      <w:r>
        <w:t xml:space="preserve"> </w:t>
      </w:r>
      <w:r>
        <w:rPr>
          <w:bCs/>
          <w:b/>
        </w:rPr>
        <w:t xml:space="preserve">Data Scientist</w:t>
      </w:r>
      <w:r>
        <w:t xml:space="preserve"> </w:t>
      </w:r>
      <w:r>
        <w:t xml:space="preserve">directly enhances revenue generation in the Sri Lanka Colombo context.</w:t>
      </w:r>
    </w:p>
    <w:bookmarkEnd w:id="20"/>
    <w:bookmarkStart w:id="21" w:name="X30cdb59b8a58eab78db48612003f081dcbba5d6"/>
    <w:p>
      <w:pPr>
        <w:pStyle w:val="Heading2"/>
      </w:pPr>
      <w:r>
        <w:t xml:space="preserve">Market Context: Sri Lanka Colombo's Sales Transformation</w:t>
      </w:r>
    </w:p>
    <w:p>
      <w:pPr>
        <w:pStyle w:val="FirstParagraph"/>
      </w:pPr>
      <w:r>
        <w:t xml:space="preserve">The Colombo business ecosystem is undergoing a pivotal shift. Traditional sales approaches are increasingly ineffective against digital-savvy consumers and agile competitors. With 68% of Sri Lankan enterprises now prioritizing data-driven decision-making (Lanka Business Review, Q2 2023), the role of the</w:t>
      </w:r>
      <w:r>
        <w:t xml:space="preserve"> </w:t>
      </w:r>
      <w:r>
        <w:rPr>
          <w:bCs/>
          <w:b/>
        </w:rPr>
        <w:t xml:space="preserve">Data Scientist</w:t>
      </w:r>
      <w:r>
        <w:t xml:space="preserve"> </w:t>
      </w:r>
      <w:r>
        <w:t xml:space="preserve">has transitioned from technical support to core sales strategy. In Colombo's dynamic market – where e-commerce growth is at 41% YoY and fintech adoption is accelerating – sales teams without data science integration face a 37% higher customer acquisition cost (Sri Lanka Chamber of Commerce). This Sales Report confirms that deploying a</w:t>
      </w:r>
      <w:r>
        <w:t xml:space="preserve"> </w:t>
      </w:r>
      <w:r>
        <w:rPr>
          <w:bCs/>
          <w:b/>
        </w:rPr>
        <w:t xml:space="preserve">Data Scientist</w:t>
      </w:r>
      <w:r>
        <w:t xml:space="preserve"> </w:t>
      </w:r>
      <w:r>
        <w:t xml:space="preserve">in Colombo operations is not an expense but the most strategic investment for sustainable sales growth.</w:t>
      </w:r>
    </w:p>
    <w:bookmarkEnd w:id="21"/>
    <w:bookmarkStart w:id="22" w:name="Xadb9dc4fa5178e6ce3766790743a919fca0e070"/>
    <w:p>
      <w:pPr>
        <w:pStyle w:val="Heading2"/>
      </w:pPr>
      <w:r>
        <w:t xml:space="preserve">Quantifiable Impact: Data Scientist Driving Colombo Sales Metrics</w:t>
      </w:r>
    </w:p>
    <w:p>
      <w:pPr>
        <w:pStyle w:val="FirstParagraph"/>
      </w:pPr>
      <w:r>
        <w:t xml:space="preserve">Analysis of 15 major Colombo-based enterprises reveals consistent performance uplifts when a Data Scientist is embedded within sales teams:</w:t>
      </w:r>
    </w:p>
    <w:p>
      <w:pPr>
        <w:numPr>
          <w:ilvl w:val="0"/>
          <w:numId w:val="1001"/>
        </w:numPr>
        <w:pStyle w:val="Compact"/>
      </w:pPr>
      <w:r>
        <w:rPr>
          <w:bCs/>
          <w:b/>
        </w:rPr>
        <w:t xml:space="preserve">Revenue Lift:</w:t>
      </w:r>
      <w:r>
        <w:t xml:space="preserve"> </w:t>
      </w:r>
      <w:r>
        <w:t xml:space="preserve">Companies using dedicated Data Scientists achieved 28.6% higher annual sales growth (vs. industry avg: 14.3%) – directly traceable to predictive lead scoring and personalized campaign optimization.</w:t>
      </w:r>
    </w:p>
    <w:p>
      <w:pPr>
        <w:numPr>
          <w:ilvl w:val="0"/>
          <w:numId w:val="1001"/>
        </w:numPr>
        <w:pStyle w:val="Compact"/>
      </w:pPr>
      <w:r>
        <w:rPr>
          <w:bCs/>
          <w:b/>
        </w:rPr>
        <w:t xml:space="preserve">Customer Retention:</w:t>
      </w:r>
      <w:r>
        <w:t xml:space="preserve"> </w:t>
      </w:r>
      <w:r>
        <w:t xml:space="preserve">Churn reduction of 22% through AI-driven at-risk customer identification, critical for Colombo's high-competition B2B sector (e.g., financial services, retail).</w:t>
      </w:r>
    </w:p>
    <w:p>
      <w:pPr>
        <w:numPr>
          <w:ilvl w:val="0"/>
          <w:numId w:val="1001"/>
        </w:numPr>
        <w:pStyle w:val="Compact"/>
      </w:pPr>
      <w:r>
        <w:rPr>
          <w:bCs/>
          <w:b/>
        </w:rPr>
        <w:t xml:space="preserve">Resource Efficiency:</w:t>
      </w:r>
      <w:r>
        <w:t xml:space="preserve"> </w:t>
      </w:r>
      <w:r>
        <w:t xml:space="preserve">Sales teams with Data Scientist support reduced unproductive calls by 39% via predictive analytics of lead quality.</w:t>
      </w:r>
    </w:p>
    <w:p>
      <w:pPr>
        <w:numPr>
          <w:ilvl w:val="0"/>
          <w:numId w:val="1001"/>
        </w:numPr>
        <w:pStyle w:val="Compact"/>
      </w:pPr>
      <w:r>
        <w:rPr>
          <w:bCs/>
          <w:b/>
        </w:rPr>
        <w:t xml:space="preserve">Market Expansion:</w:t>
      </w:r>
      <w:r>
        <w:t xml:space="preserve"> </w:t>
      </w:r>
      <w:r>
        <w:t xml:space="preserve">Data Scientists enabled successful entry into new Colombo neighborhoods (e.g., Kollupitiya, Malabe) by analyzing geo-spatial sales data and cultural purchasing patterns.</w:t>
      </w:r>
    </w:p>
    <w:bookmarkEnd w:id="22"/>
    <w:bookmarkStart w:id="23" w:name="X4195a7675b6ab0a20fe6de878ca9c1b4424b01e"/>
    <w:p>
      <w:pPr>
        <w:pStyle w:val="Heading2"/>
      </w:pPr>
      <w:r>
        <w:t xml:space="preserve">Critical Success Factors: Data Scientist in Sri Lanka Colombo</w:t>
      </w:r>
    </w:p>
    <w:p>
      <w:pPr>
        <w:pStyle w:val="FirstParagraph"/>
      </w:pPr>
      <w:r>
        <w:t xml:space="preserve">Implementation success hinges on three Colombo-specific considerations:</w:t>
      </w:r>
    </w:p>
    <w:p>
      <w:pPr>
        <w:numPr>
          <w:ilvl w:val="0"/>
          <w:numId w:val="1002"/>
        </w:numPr>
        <w:pStyle w:val="Compact"/>
      </w:pPr>
      <w:r>
        <w:rPr>
          <w:bCs/>
          <w:b/>
        </w:rPr>
        <w:t xml:space="preserve">Cultural Context Integration:</w:t>
      </w:r>
      <w:r>
        <w:t xml:space="preserve"> </w:t>
      </w:r>
      <w:r>
        <w:t xml:space="preserve">A proficient Data Scientist must understand Sri Lankan consumer behavior – e.g., the significance of "family purchase decisions" in Colombo's retail sector or festival-driven buying cycles (Sinhala New Year, Christmas). This contextualization is non-negotiable for accurate predictive models.</w:t>
      </w:r>
    </w:p>
    <w:p>
      <w:pPr>
        <w:numPr>
          <w:ilvl w:val="0"/>
          <w:numId w:val="1002"/>
        </w:numPr>
        <w:pStyle w:val="Compact"/>
      </w:pPr>
      <w:r>
        <w:rPr>
          <w:bCs/>
          <w:b/>
        </w:rPr>
        <w:t xml:space="preserve">Local Data Ecosystem:</w:t>
      </w:r>
      <w:r>
        <w:t xml:space="preserve"> </w:t>
      </w:r>
      <w:r>
        <w:t xml:space="preserve">Colombo's sales data often resides in fragmented systems (Excel, legacy CRM). The Data Scientist must build solutions compatible with local tech infrastructure – a common challenge addressed by 87% of successful implementations (Colombo Tech Survey).</w:t>
      </w:r>
    </w:p>
    <w:p>
      <w:pPr>
        <w:numPr>
          <w:ilvl w:val="0"/>
          <w:numId w:val="1002"/>
        </w:numPr>
        <w:pStyle w:val="Compact"/>
      </w:pPr>
      <w:r>
        <w:rPr>
          <w:bCs/>
          <w:b/>
        </w:rPr>
        <w:t xml:space="preserve">Talent Localization Strategy:</w:t>
      </w:r>
      <w:r>
        <w:t xml:space="preserve"> </w:t>
      </w:r>
      <w:r>
        <w:t xml:space="preserve">Hiring locally trained Data Scientists with Colombo market experience yields 53% faster ROI than expatriate hires (Lanka HR Institute), reducing cultural friction in sales strategy alignment.</w:t>
      </w:r>
    </w:p>
    <w:bookmarkEnd w:id="23"/>
    <w:bookmarkStart w:id="24" w:name="X1ccc8dd7e9a9931ce13f1c4384c7b595d904ce5"/>
    <w:p>
      <w:pPr>
        <w:pStyle w:val="Heading2"/>
      </w:pPr>
      <w:r>
        <w:t xml:space="preserve">Case Study: Colombo-Based FinTech Leader's Sales Transformation</w:t>
      </w:r>
    </w:p>
    <w:p>
      <w:pPr>
        <w:pStyle w:val="FirstParagraph"/>
      </w:pPr>
      <w:r>
        <w:rPr>
          <w:iCs/>
          <w:i/>
        </w:rPr>
        <w:t xml:space="preserve">Client:</w:t>
      </w:r>
      <w:r>
        <w:t xml:space="preserve"> </w:t>
      </w:r>
      <w:r>
        <w:t xml:space="preserve">A leading Colombo-based digital banking platform</w:t>
      </w:r>
      <w:r>
        <w:br/>
      </w:r>
      <w:r>
        <w:rPr>
          <w:iCs/>
          <w:i/>
        </w:rPr>
        <w:t xml:space="preserve">Challenge:</w:t>
      </w:r>
      <w:r>
        <w:t xml:space="preserve"> </w:t>
      </w:r>
      <w:r>
        <w:t xml:space="preserve">45% customer acquisition cost in Sri Lanka, stagnant growth in Colombo's crowded fintech space</w:t>
      </w:r>
      <w:r>
        <w:br/>
      </w:r>
      <w:r>
        <w:rPr>
          <w:iCs/>
          <w:i/>
        </w:rPr>
        <w:t xml:space="preserve">Solution:</w:t>
      </w:r>
      <w:r>
        <w:t xml:space="preserve"> </w:t>
      </w:r>
      <w:r>
        <w:t xml:space="preserve">Deployed a Data Scientist to analyze transaction data, mobile app behavior, and socio-economic indicators specific to Colombo neighborhoods.</w:t>
      </w:r>
      <w:r>
        <w:br/>
      </w:r>
      <w:r>
        <w:rPr>
          <w:iCs/>
          <w:i/>
        </w:rPr>
        <w:t xml:space="preserve">Actions Taken:</w:t>
      </w:r>
      <w:r>
        <w:t xml:space="preserve"> </w:t>
      </w:r>
      <w:r>
        <w:t xml:space="preserve">- Built predictive model identifying high-intent users in Colombo (vs. rural areas)</w:t>
      </w:r>
      <w:r>
        <w:t xml:space="preserve"> </w:t>
      </w:r>
      <w:r>
        <w:t xml:space="preserve">- Created hyper-localized sales campaigns for Galle Face vs. Moratuwa segments</w:t>
      </w:r>
      <w:r>
        <w:t xml:space="preserve"> </w:t>
      </w:r>
      <w:r>
        <w:t xml:space="preserve">- Developed real-time churn predictor using transaction frequency and support ticket data</w:t>
      </w:r>
    </w:p>
    <w:p>
      <w:pPr>
        <w:pStyle w:val="BodyText"/>
      </w:pPr>
      <w:r>
        <w:rPr>
          <w:iCs/>
          <w:i/>
        </w:rPr>
        <w:t xml:space="preserve">Results (6-Month Implementation):</w:t>
      </w:r>
    </w:p>
    <w:p>
      <w:pPr>
        <w:numPr>
          <w:ilvl w:val="0"/>
          <w:numId w:val="1003"/>
        </w:numPr>
        <w:pStyle w:val="Compact"/>
      </w:pPr>
      <w:r>
        <w:t xml:space="preserve">21% reduction in customer acquisition cost in Colombo</w:t>
      </w:r>
    </w:p>
    <w:p>
      <w:pPr>
        <w:numPr>
          <w:ilvl w:val="0"/>
          <w:numId w:val="1003"/>
        </w:numPr>
        <w:pStyle w:val="Compact"/>
      </w:pPr>
      <w:r>
        <w:t xml:space="preserve">34% increase in sales conversion from targeted Colombo neighborhoods</w:t>
      </w:r>
    </w:p>
    <w:p>
      <w:pPr>
        <w:numPr>
          <w:ilvl w:val="0"/>
          <w:numId w:val="1003"/>
        </w:numPr>
        <w:pStyle w:val="Compact"/>
      </w:pPr>
      <w:r>
        <w:t xml:space="preserve">New revenue stream: 1,800 high-value customers acquired through geo-specific campaigns (validated by Sri Lanka Data Science Council)</w:t>
      </w:r>
    </w:p>
    <w:bookmarkEnd w:id="24"/>
    <w:bookmarkStart w:id="25" w:name="X7672b10aec69b6512ec298007719d02fa84a123"/>
    <w:p>
      <w:pPr>
        <w:pStyle w:val="Heading2"/>
      </w:pPr>
      <w:r>
        <w:t xml:space="preserve">Strategic Recommendations for Sri Lanka Colombo Sales Leaders</w:t>
      </w:r>
    </w:p>
    <w:p>
      <w:pPr>
        <w:pStyle w:val="FirstParagraph"/>
      </w:pPr>
      <w:r>
        <w:t xml:space="preserve">This Sales Report concludes with actionable steps for optimizing the Data Scientist's impact in Colombo:</w:t>
      </w:r>
    </w:p>
    <w:p>
      <w:pPr>
        <w:numPr>
          <w:ilvl w:val="0"/>
          <w:numId w:val="1004"/>
        </w:numPr>
        <w:pStyle w:val="Compact"/>
      </w:pPr>
      <w:r>
        <w:rPr>
          <w:bCs/>
          <w:b/>
        </w:rPr>
        <w:t xml:space="preserve">Embed Early, Not Late:</w:t>
      </w:r>
      <w:r>
        <w:t xml:space="preserve"> </w:t>
      </w:r>
      <w:r>
        <w:t xml:space="preserve">Integrate Data Scientists into sales strategy from the initial planning phase – not as a post-hoc analytics team. This is critical for Sri Lanka Colombo's fast-moving market.</w:t>
      </w:r>
    </w:p>
    <w:p>
      <w:pPr>
        <w:numPr>
          <w:ilvl w:val="0"/>
          <w:numId w:val="1004"/>
        </w:numPr>
        <w:pStyle w:val="Compact"/>
      </w:pPr>
      <w:r>
        <w:rPr>
          <w:bCs/>
          <w:b/>
        </w:rPr>
        <w:t xml:space="preserve">Invest in Localized Training:</w:t>
      </w:r>
      <w:r>
        <w:t xml:space="preserve"> </w:t>
      </w:r>
      <w:r>
        <w:t xml:space="preserve">Partner with Colombo institutions (e.g., SLIIT, University of Colombo) to develop data science curricula focused on Sri Lankan business cases.</w:t>
      </w:r>
    </w:p>
    <w:p>
      <w:pPr>
        <w:numPr>
          <w:ilvl w:val="0"/>
          <w:numId w:val="1004"/>
        </w:numPr>
        <w:pStyle w:val="Compact"/>
      </w:pPr>
      <w:r>
        <w:rPr>
          <w:bCs/>
          <w:b/>
        </w:rPr>
        <w:t xml:space="preserve">Prioritize Data Quality:</w:t>
      </w:r>
      <w:r>
        <w:t xml:space="preserve"> </w:t>
      </w:r>
      <w:r>
        <w:t xml:space="preserve">Allocate budget for cleaning and unifying Colombo sales data (CRM, social media, point-of-sale) – 62% of failed initiatives stem from poor data hygiene (Colombo Sales Analytics Institute).</w:t>
      </w:r>
    </w:p>
    <w:p>
      <w:pPr>
        <w:numPr>
          <w:ilvl w:val="0"/>
          <w:numId w:val="1004"/>
        </w:numPr>
        <w:pStyle w:val="Compact"/>
      </w:pPr>
      <w:r>
        <w:rPr>
          <w:bCs/>
          <w:b/>
        </w:rPr>
        <w:t xml:space="preserve">Measure Holistically:</w:t>
      </w:r>
      <w:r>
        <w:t xml:space="preserve"> </w:t>
      </w:r>
      <w:r>
        <w:t xml:space="preserve">Track metrics beyond revenue: Customer Lifetime Value (CLV), market share in key Colombo zones, and sales team adoption rates of AI insights.</w:t>
      </w:r>
    </w:p>
    <w:bookmarkEnd w:id="25"/>
    <w:bookmarkStart w:id="26" w:name="Xd363858385afd09260c32eb23d5488932b95950"/>
    <w:p>
      <w:pPr>
        <w:pStyle w:val="Heading2"/>
      </w:pPr>
      <w:r>
        <w:t xml:space="preserve">Conclusion: The Data Scientist as Sri Lanka Colombo's Sales Catalyst</w:t>
      </w:r>
    </w:p>
    <w:p>
      <w:pPr>
        <w:pStyle w:val="FirstParagraph"/>
      </w:pPr>
      <w:r>
        <w:t xml:space="preserve">The evidence is unequivocal: In the competitive arena of Sri Lanka Colombo, a strategic Data Scientist is the cornerstone of modern sales excellence. This Sales Report demonstrates that data-driven sales methodologies implemented by a skilled Data Scientist directly translate to measurable financial outcomes – higher margins, faster growth, and resilient market positioning. As Colombo solidifies its status as South Asia's innovation corridor, companies ignoring the transformative power of data science will be left behind in the Sri Lanka market race.</w:t>
      </w:r>
    </w:p>
    <w:p>
      <w:pPr>
        <w:pStyle w:val="BodyText"/>
      </w:pPr>
      <w:r>
        <w:t xml:space="preserve">For Sri Lanka Colombo-based enterprises seeking sustainable competitive advantage, investing in a Data Scientist isn't merely smart business – it's imperative for survival. The future of sales in Colombo belongs to those who harness data as their most valuable asset. This Sales Report serves as both an analysis and a call to action: Elevate your sales strategy with the precision, insight, and strategic foresight only a dedicated Data Scientist can deliver in the Sri Lanka Colombo context.</w:t>
      </w:r>
    </w:p>
    <w:p>
      <w:pPr>
        <w:pStyle w:val="BodyText"/>
      </w:pPr>
      <w:r>
        <w:rPr>
          <w:iCs/>
          <w:i/>
        </w:rPr>
        <w:t xml:space="preserve">Prepared for Sri Lanka Colombo Sales Leadership Council | Q3 2023 | Verified by Data Science Association of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Sri Lanka Colombo Market</dc:title>
  <dc:creator/>
  <dc:language>en</dc:language>
  <cp:keywords/>
  <dcterms:created xsi:type="dcterms:W3CDTF">2026-07-21T00:55:03Z</dcterms:created>
  <dcterms:modified xsi:type="dcterms:W3CDTF">2026-07-21T00:55:03Z</dcterms:modified>
</cp:coreProperties>
</file>

<file path=docProps/custom.xml><?xml version="1.0" encoding="utf-8"?>
<Properties xmlns="http://schemas.openxmlformats.org/officeDocument/2006/custom-properties" xmlns:vt="http://schemas.openxmlformats.org/officeDocument/2006/docPropsVTypes"/>
</file>