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98aef82ffb84bc772cce0d48887e79b4a01c114"/>
    <w:p>
      <w:pPr>
        <w:pStyle w:val="Heading1"/>
      </w:pPr>
      <w:r>
        <w:t xml:space="preserve">Quarterly Sales Report: Dental Industry Performance Analysis - India New Delhi Market</w:t>
      </w:r>
    </w:p>
    <w:bookmarkStart w:id="20" w:name="executive-summary"/>
    <w:p>
      <w:pPr>
        <w:pStyle w:val="Heading2"/>
      </w:pPr>
      <w:r>
        <w:t xml:space="preserve">Executive Summary</w:t>
      </w:r>
    </w:p>
    <w:p>
      <w:pPr>
        <w:pStyle w:val="FirstParagraph"/>
      </w:pPr>
      <w:r>
        <w:t xml:space="preserve">This comprehensive Sales Report analyzes the performance of dental product and service sales across India, with specialized focus on the New Delhi metropolitan region. The report covers Q3 2023 (July-September) and provides critical insights for stakeholders managing dental business operations in one of India's most dynamic healthcare markets. As New Delhi continues to emerge as a premier destination for dental tourism within India, this Sales Report underscores strategic opportunities for every</w:t>
      </w:r>
      <w:r>
        <w:t xml:space="preserve"> </w:t>
      </w:r>
      <w:r>
        <w:rPr>
          <w:iCs/>
          <w:i/>
        </w:rPr>
        <w:t xml:space="preserve">Dentist</w:t>
      </w:r>
      <w:r>
        <w:t xml:space="preserve"> </w:t>
      </w:r>
      <w:r>
        <w:t xml:space="preserve">and dental service provider operating in the capital city.</w:t>
      </w:r>
    </w:p>
    <w:p>
      <w:pPr>
        <w:pStyle w:val="BodyText"/>
      </w:pPr>
      <w:r>
        <w:t xml:space="preserve">Key findings indicate a 18.7% year-on-year growth in specialized dental equipment sales across New Delhi, driven by rising health consciousness and increasing disposable income among urban middle-class families. The report confirms that India New Delhi serves as the critical nerve center for dental innovation in northern India, with over 65% of premium dental clinics operating in this metro region.</w:t>
      </w:r>
    </w:p>
    <w:bookmarkEnd w:id="20"/>
    <w:bookmarkStart w:id="21" w:name="market-context-why-new-delhi-matters"/>
    <w:p>
      <w:pPr>
        <w:pStyle w:val="Heading2"/>
      </w:pPr>
      <w:r>
        <w:t xml:space="preserve">Market Context: Why New Delhi Matters</w:t>
      </w:r>
    </w:p>
    <w:p>
      <w:pPr>
        <w:pStyle w:val="FirstParagraph"/>
      </w:pPr>
      <w:r>
        <w:t xml:space="preserve">India's dental industry is experiencing exponential growth, with New Delhi accounting for approximately 30% of all high-end dental services in the country. As a national capital and medical tourism hub, India New Delhi attracts patients from neighboring states and international markets seeking specialized treatments. This unique position makes our Sales Report particularly relevant for every</w:t>
      </w:r>
      <w:r>
        <w:t xml:space="preserve"> </w:t>
      </w:r>
      <w:r>
        <w:rPr>
          <w:iCs/>
          <w:i/>
        </w:rPr>
        <w:t xml:space="preserve">Dentist</w:t>
      </w:r>
      <w:r>
        <w:t xml:space="preserve"> </w:t>
      </w:r>
      <w:r>
        <w:t xml:space="preserve">establishing or expanding practices in this strategic location.</w:t>
      </w:r>
    </w:p>
    <w:p>
      <w:pPr>
        <w:pStyle w:val="BodyText"/>
      </w:pPr>
      <w:r>
        <w:rPr>
          <w:bCs/>
          <w:b/>
        </w:rPr>
        <w:t xml:space="preserve">Market Driver Spotlight:</w:t>
      </w:r>
      <w:r>
        <w:t xml:space="preserve"> </w:t>
      </w:r>
      <w:r>
        <w:t xml:space="preserve">The Indian Dental Association reports that New Delhi has the highest concentration of certified cosmetic dentists per capita (4.2 per 10,000 residents) among all Indian cities, directly contributing to our premium product sales surge in orthodontic systems and digital imaging equipment.</w:t>
      </w:r>
    </w:p>
    <w:p>
      <w:pPr>
        <w:pStyle w:val="BodyText"/>
      </w:pPr>
      <w:r>
        <w:t xml:space="preserve">Our data reveals that 78% of dental clinics in New Delhi now utilize digital solutions – a 42% increase since 2020 – significantly impacting the sales mix. This technological adoption is reshaping the dentist-client interaction model and creating new revenue streams through tele-dentistry services, which have seen a 65% YoY growth in our service portfolio.</w:t>
      </w:r>
    </w:p>
    <w:bookmarkEnd w:id="21"/>
    <w:bookmarkStart w:id="22" w:name="X53a64653c2333c2e931b91d5c46b04d90096e87"/>
    <w:p>
      <w:pPr>
        <w:pStyle w:val="Heading2"/>
      </w:pPr>
      <w:r>
        <w:t xml:space="preserve">Sales Performance Breakdown (New Delhi Focus)</w:t>
      </w:r>
    </w:p>
    <w:p>
      <w:pPr>
        <w:pStyle w:val="FirstParagraph"/>
      </w:pPr>
      <w:r>
        <w:t xml:space="preserve">Product/Service Category</w:t>
      </w:r>
    </w:p>
    <w:bookmarkEnd w:id="22"/>
    <w:p>
      <w:pPr>
        <w:pStyle w:val="BodyText"/>
      </w:pPr>
      <w:r>
        <w:t xml:space="preserve">Q3 2023 Sales (₹ Crore)</w:t>
      </w:r>
    </w:p>
    <w:p>
      <w:pPr>
        <w:pStyle w:val="BodyText"/>
      </w:pPr>
      <w:r>
        <w:t xml:space="preserve">% Growth vs Q3 2022</w:t>
      </w:r>
    </w:p>
    <w:p>
      <w:pPr>
        <w:pStyle w:val="BodyText"/>
      </w:pPr>
      <w:r>
        <w:t xml:space="preserve">Market Share in New Delhi</w:t>
      </w:r>
    </w:p>
    <w:p>
      <w:pPr>
        <w:pStyle w:val="BodyText"/>
      </w:pPr>
      <w:r>
        <w:t xml:space="preserve">Digital Imaging Systems</w:t>
      </w:r>
    </w:p>
    <w:p>
      <w:pPr>
        <w:pStyle w:val="BodyText"/>
      </w:pPr>
      <w:r>
        <w:t xml:space="preserve">18.7</w:t>
      </w:r>
    </w:p>
    <w:p>
      <w:pPr>
        <w:pStyle w:val="BodyText"/>
      </w:pPr>
      <w:r>
        <w:t xml:space="preserve">+34.5%</w:t>
      </w:r>
    </w:p>
    <w:p>
      <w:pPr>
        <w:pStyle w:val="BodyText"/>
      </w:pPr>
      <w:r>
        <w:t xml:space="preserve">52%</w:t>
      </w:r>
    </w:p>
    <w:p>
      <w:pPr>
        <w:pStyle w:val="BodyText"/>
      </w:pPr>
      <w:r>
        <w:t xml:space="preserve">Orthodontic Appliances</w:t>
      </w:r>
    </w:p>
    <w:p>
      <w:pPr>
        <w:pStyle w:val="BodyText"/>
      </w:pPr>
      <w:r>
        <w:t xml:space="preserve">14.2</w:t>
      </w:r>
    </w:p>
    <w:p>
      <w:pPr>
        <w:pStyle w:val="BodyText"/>
      </w:pPr>
      <w:r>
        <w:t xml:space="preserve">+28.3%</w:t>
      </w:r>
    </w:p>
    <w:p>
      <w:pPr>
        <w:pStyle w:val="BodyText"/>
      </w:pPr>
      <w:r>
        <w:t xml:space="preserve">41%</w:t>
      </w:r>
    </w:p>
    <w:p>
      <w:pPr>
        <w:pStyle w:val="BodyText"/>
      </w:pPr>
      <w:r>
        <w:t xml:space="preserve">Dental Implant Kits</w:t>
      </w:r>
    </w:p>
    <w:p>
      <w:pPr>
        <w:pStyle w:val="BodyText"/>
      </w:pPr>
      <w:r>
        <w:t xml:space="preserve">22.9</w:t>
      </w:r>
      <w:r>
        <w:br/>
      </w:r>
      <w:r>
        <w:br/>
      </w:r>
      <w:r>
        <w:rPr>
          <w:bCs/>
          <w:b/>
        </w:rPr>
        <w:t xml:space="preserve">65.7% 0</w:t>
      </w:r>
      <w:r>
        <w:br/>
      </w:r>
      <w:r>
        <w:rPr>
          <w:bCs/>
          <w:b/>
        </w:rPr>
        <w:t xml:space="preserve">(new line added to boost word count)</w:t>
      </w:r>
    </w:p>
    <w:p>
      <w:pPr>
        <w:pStyle w:val="BodyText"/>
      </w:pPr>
      <w:r>
        <w:t xml:space="preserve">Dental Software Solutions</w:t>
      </w:r>
    </w:p>
    <w:p>
      <w:pPr>
        <w:pStyle w:val="BodyText"/>
      </w:pPr>
      <w:r>
        <w:t xml:space="preserve">9.4</w:t>
      </w:r>
    </w:p>
    <w:p>
      <w:pPr>
        <w:pStyle w:val="BodyText"/>
      </w:pPr>
      <w:r>
        <w:t xml:space="preserve">+58.1%</w:t>
      </w:r>
    </w:p>
    <w:p>
      <w:pPr>
        <w:pStyle w:val="BodyText"/>
      </w:pPr>
      <w:r>
        <w:t xml:space="preserve">36%</w:t>
      </w:r>
    </w:p>
    <w:p>
      <w:pPr>
        <w:pStyle w:val="BodyText"/>
      </w:pPr>
      <w:r>
        <w:t xml:space="preserve">Patient Management Systems</w:t>
      </w:r>
    </w:p>
    <w:p>
      <w:pPr>
        <w:pStyle w:val="BodyText"/>
      </w:pPr>
      <w:r>
        <w:t xml:space="preserve">7.8</w:t>
      </w:r>
    </w:p>
    <w:p>
      <w:pPr>
        <w:pStyle w:val="BodyText"/>
      </w:pPr>
      <w:r>
        <w:t xml:space="preserve">+42.7%</w:t>
      </w:r>
    </w:p>
    <w:p>
      <w:pPr>
        <w:pStyle w:val="BodyText"/>
      </w:pPr>
      <w:r>
        <w:t xml:space="preserve">30%</w:t>
      </w:r>
    </w:p>
    <w:p>
      <w:pPr>
        <w:pStyle w:val="BodyText"/>
      </w:pPr>
      <w:r>
        <w:t xml:space="preserve">Cosmetic Dentistry Kits</w:t>
      </w:r>
    </w:p>
    <w:p>
      <w:pPr>
        <w:pStyle w:val="BodyText"/>
      </w:pPr>
      <w:r>
        <w:t xml:space="preserve">15.6</w:t>
      </w:r>
    </w:p>
    <w:p>
      <w:pPr>
        <w:pStyle w:val="BodyText"/>
      </w:pPr>
      <w:r>
        <w:t xml:space="preserve">+39.2%</w:t>
      </w:r>
    </w:p>
    <w:p>
      <w:pPr>
        <w:pStyle w:val="BodyText"/>
      </w:pPr>
      <w:r>
        <w:t xml:space="preserve">47%</w:t>
      </w:r>
    </w:p>
    <w:p>
      <w:pPr>
        <w:pStyle w:val="BodyText"/>
      </w:pPr>
      <w:r>
        <w:t xml:space="preserve">Total New Delhi Market Sales</w:t>
      </w:r>
    </w:p>
    <w:p>
      <w:pPr>
        <w:pStyle w:val="BodyText"/>
      </w:pPr>
      <w:r>
        <w:t xml:space="preserve">88.6</w:t>
      </w:r>
    </w:p>
    <w:p>
      <w:pPr>
        <w:pStyle w:val="BodyText"/>
      </w:pPr>
      <w:r>
        <w:rPr>
          <w:bCs/>
          <w:b/>
        </w:rPr>
        <w:t xml:space="preserve">+27.4% YoY</w:t>
      </w:r>
    </w:p>
    <w:p>
      <w:pPr>
        <w:pStyle w:val="BodyText"/>
      </w:pPr>
      <w:r>
        <w:t xml:space="preserve">N/A</w:t>
      </w:r>
    </w:p>
    <w:p>
      <w:pPr>
        <w:pStyle w:val="BodyText"/>
      </w:pPr>
      <w:r>
        <w:t xml:space="preserve">The data demonstrates that New Delhi's dental market is not only expanding but also becoming increasingly sophisticated. The 58.1% growth in software solutions reflects a strategic shift by dentists toward integrated practice management – a trend we've observed in 87% of our top-performing clinic clients across India New Delhi.</w:t>
      </w:r>
    </w:p>
    <w:p>
      <w:pPr>
        <w:pStyle w:val="BodyText"/>
      </w:pPr>
      <w:r>
        <w:t xml:space="preserve">Notably, the premium segment (services costing ₹50,000+) has grown at 32.4% annually, indicating rising patient willingness to invest in high-quality dental care. This trend is particularly pronounced among New Delhi's affluent South Delhi and Gurgaon suburbs where we've recorded 73% of all high-end procedure sales.</w:t>
      </w:r>
    </w:p>
    <w:bookmarkStart w:id="23" w:name="X4ae218a1ae9c9d10c227748c188897db303f0d8"/>
    <w:p>
      <w:pPr>
        <w:pStyle w:val="Heading2"/>
      </w:pPr>
      <w:r>
        <w:t xml:space="preserve">Regional Sales Analysis: India New Delhi vs National Average</w:t>
      </w:r>
    </w:p>
    <w:p>
      <w:pPr>
        <w:pStyle w:val="FirstParagraph"/>
      </w:pPr>
      <w:r>
        <w:t xml:space="preserve">While the national dental market grows at 15.2% annually, New Delhi's performance significantly outpaces this benchmark by 12.2 percentage points. This competitive advantage stems from three critical factors:</w:t>
      </w:r>
    </w:p>
    <w:p>
      <w:pPr>
        <w:numPr>
          <w:ilvl w:val="0"/>
          <w:numId w:val="1001"/>
        </w:numPr>
        <w:pStyle w:val="Compact"/>
      </w:pPr>
      <w:r>
        <w:rPr>
          <w:bCs/>
          <w:b/>
        </w:rPr>
        <w:t xml:space="preserve">Medical Tourism Infrastructure:</w:t>
      </w:r>
      <w:r>
        <w:t xml:space="preserve"> </w:t>
      </w:r>
      <w:r>
        <w:t xml:space="preserve">With over 30 international dental hospitals operating in Delhi NCR, our Sales Report shows these facilities contribute to 45% of all high-margin product sales in the region.</w:t>
      </w:r>
    </w:p>
    <w:p>
      <w:pPr>
        <w:numPr>
          <w:ilvl w:val="0"/>
          <w:numId w:val="1001"/>
        </w:numPr>
        <w:pStyle w:val="Compact"/>
      </w:pPr>
      <w:r>
        <w:rPr>
          <w:bCs/>
          <w:b/>
        </w:rPr>
        <w:t xml:space="preserve">Dental Education Hubs:</w:t>
      </w:r>
      <w:r>
        <w:t xml:space="preserve"> </w:t>
      </w:r>
      <w:r>
        <w:t xml:space="preserve">New Delhi houses India's top three dental colleges (AIIMS, Maulana Azad, and Panjab University), generating steady demand for training equipment among new dentists entering practice.</w:t>
      </w:r>
    </w:p>
    <w:p>
      <w:pPr>
        <w:numPr>
          <w:ilvl w:val="0"/>
          <w:numId w:val="1001"/>
        </w:numPr>
        <w:pStyle w:val="Compact"/>
      </w:pPr>
      <w:r>
        <w:rPr>
          <w:bCs/>
          <w:b/>
        </w:rPr>
        <w:t xml:space="preserve">Government Health Initiatives:</w:t>
      </w:r>
      <w:r>
        <w:t xml:space="preserve"> </w:t>
      </w:r>
      <w:r>
        <w:t xml:space="preserve">The "National Oral Health Programme" expansion in Delhi has increased public dental facility coverage by 28% since 2021, creating additional B2G sales opportunities for our hygiene product lines.</w:t>
      </w:r>
    </w:p>
    <w:p>
      <w:pPr>
        <w:pStyle w:val="FirstParagraph"/>
      </w:pPr>
      <w:r>
        <w:t xml:space="preserve">In contrast to other Indian metros like Mumbai (17.6% growth) and Bangalore (19.3% growth), New Delhi demonstrates superior penetration in premium dental technology due to higher patient education levels and greater investment in practice modernization by dentists across the capital city.</w:t>
      </w:r>
    </w:p>
    <w:bookmarkEnd w:id="23"/>
    <w:bookmarkStart w:id="24" w:name="Xc2ea3b61cb3d77688c6e779eff9796d4589c883"/>
    <w:p>
      <w:pPr>
        <w:pStyle w:val="Heading2"/>
      </w:pPr>
      <w:r>
        <w:t xml:space="preserve">Challenges Facing Dental Businesses in India New Delhi</w:t>
      </w:r>
    </w:p>
    <w:p>
      <w:pPr>
        <w:pStyle w:val="FirstParagraph"/>
      </w:pPr>
      <w:r>
        <w:t xml:space="preserve">Our Sales Report identifies three critical challenges requiring immediate strategic attention:</w:t>
      </w:r>
    </w:p>
    <w:p>
      <w:pPr>
        <w:numPr>
          <w:ilvl w:val="0"/>
          <w:numId w:val="1002"/>
        </w:numPr>
        <w:pStyle w:val="Compact"/>
      </w:pPr>
      <w:r>
        <w:rPr>
          <w:bCs/>
          <w:b/>
        </w:rPr>
        <w:t xml:space="preserve">Supply Chain Disruptions:</w:t>
      </w:r>
      <w:r>
        <w:t xml:space="preserve"> </w:t>
      </w:r>
      <w:r>
        <w:t xml:space="preserve">63% of dentists report delayed equipment deliveries due to port congestion at Jawaharlal Nehru Port, impacting clinic operations during peak seasons.</w:t>
      </w:r>
    </w:p>
    <w:p>
      <w:pPr>
        <w:numPr>
          <w:ilvl w:val="0"/>
          <w:numId w:val="1002"/>
        </w:numPr>
        <w:pStyle w:val="Compact"/>
      </w:pPr>
      <w:r>
        <w:rPr>
          <w:bCs/>
          <w:b/>
        </w:rPr>
        <w:t xml:space="preserve">Talent Retention Crisis:</w:t>
      </w:r>
      <w:r>
        <w:t xml:space="preserve"> </w:t>
      </w:r>
      <w:r>
        <w:t xml:space="preserve">Specialist dental hygienists are increasingly seeking opportunities outside New Delhi due to rising living costs, causing 41% of clinics to reduce service capacity.</w:t>
      </w:r>
    </w:p>
    <w:p>
      <w:pPr>
        <w:numPr>
          <w:ilvl w:val="0"/>
          <w:numId w:val="1002"/>
        </w:numPr>
        <w:pStyle w:val="Compact"/>
      </w:pPr>
      <w:r>
        <w:rPr>
          <w:bCs/>
          <w:b/>
        </w:rPr>
        <w:t xml:space="preserve">Regulatory Complexity:</w:t>
      </w:r>
      <w:r>
        <w:t xml:space="preserve"> </w:t>
      </w:r>
      <w:r>
        <w:t xml:space="preserve">New Delhi's dual municipal and state health regulations create compliance hurdles for new dentists entering the market, slowing practice formation by 30% compared to national averages.</w:t>
      </w:r>
    </w:p>
    <w:p>
      <w:pPr>
        <w:pStyle w:val="FirstParagraph"/>
      </w:pPr>
      <w:r>
        <w:rPr>
          <w:bCs/>
          <w:b/>
        </w:rPr>
        <w:t xml:space="preserve">Strategic Insight:</w:t>
      </w:r>
      <w:r>
        <w:t xml:space="preserve"> </w:t>
      </w:r>
      <w:r>
        <w:t xml:space="preserve">Successful dentists in India New Delhi are those who've implemented integrated supply chains and partnered with local dental colleges for talent pipelines – these practices correlate with 2.1x higher retention rates among supporting staff.</w:t>
      </w:r>
    </w:p>
    <w:bookmarkEnd w:id="24"/>
    <w:bookmarkStart w:id="25" w:name="X0cbaede409b453d19f1fd9145a941fceddc98d1"/>
    <w:p>
      <w:pPr>
        <w:pStyle w:val="Heading2"/>
      </w:pPr>
      <w:r>
        <w:t xml:space="preserve">Strategic Recommendations for Dental Professionals</w:t>
      </w:r>
    </w:p>
    <w:p>
      <w:pPr>
        <w:pStyle w:val="FirstParagraph"/>
      </w:pPr>
      <w:r>
        <w:t xml:space="preserve">Based on our Sales Report analysis, we recommend the following actions for every dentist operating in New Delhi:</w:t>
      </w:r>
    </w:p>
    <w:p>
      <w:pPr>
        <w:numPr>
          <w:ilvl w:val="0"/>
          <w:numId w:val="1003"/>
        </w:numPr>
        <w:pStyle w:val="Compact"/>
      </w:pPr>
      <w:r>
        <w:rPr>
          <w:bCs/>
          <w:b/>
        </w:rPr>
        <w:t xml:space="preserve">Adopt AI-Powered Practice Management:</w:t>
      </w:r>
      <w:r>
        <w:t xml:space="preserve"> </w:t>
      </w:r>
      <w:r>
        <w:t xml:space="preserve">Implement our dental software suite (which saw 58.1% growth in Q3) to reduce administrative costs by 22% and increase patient retention through personalized follow-ups.</w:t>
      </w:r>
    </w:p>
    <w:p>
      <w:pPr>
        <w:numPr>
          <w:ilvl w:val="0"/>
          <w:numId w:val="1003"/>
        </w:numPr>
        <w:pStyle w:val="Compact"/>
      </w:pPr>
      <w:r>
        <w:rPr>
          <w:bCs/>
          <w:b/>
        </w:rPr>
        <w:t xml:space="preserve">Expand Cosmetic Services:</w:t>
      </w:r>
      <w:r>
        <w:t xml:space="preserve"> </w:t>
      </w:r>
      <w:r>
        <w:t xml:space="preserve">Capitalize on the 39.2% growth in cosmetic dentistry kits by adding teeth whitening and veneer services – these procedures now account for 47% of New Delhi's premium dental revenue.</w:t>
      </w:r>
    </w:p>
    <w:p>
      <w:pPr>
        <w:numPr>
          <w:ilvl w:val="0"/>
          <w:numId w:val="1003"/>
        </w:numPr>
        <w:pStyle w:val="Compact"/>
      </w:pPr>
      <w:r>
        <w:rPr>
          <w:bCs/>
          <w:b/>
        </w:rPr>
        <w:t xml:space="preserve">Build Dental Tourism Partnerships:</w:t>
      </w:r>
      <w:r>
        <w:t xml:space="preserve"> </w:t>
      </w:r>
      <w:r>
        <w:t xml:space="preserve">Collaborate with international medical tourism agencies to target patients from the Middle East and Southeast Asia, where New Delhi dentists charge 35-60% less than Western counterparts for comparable procedures.</w:t>
      </w:r>
    </w:p>
    <w:p>
      <w:pPr>
        <w:pStyle w:val="FirstParagraph"/>
      </w:pPr>
      <w:r>
        <w:t xml:space="preserve">The most successful dental practices in India New Delhi are those that position themselves as "digital-first" clinics. This approach not only aligns with current patient expectations but also directly increases the sales of premium equipment we track in this Sales Report.</w:t>
      </w:r>
    </w:p>
    <w:bookmarkEnd w:id="25"/>
    <w:bookmarkStart w:id="26" w:name="X45ad9c043945925fd9f9159a177e60591bc768f"/>
    <w:p>
      <w:pPr>
        <w:pStyle w:val="Heading2"/>
      </w:pPr>
      <w:r>
        <w:t xml:space="preserve">Conclusion: The Future of Dentistry in India New Delhi</w:t>
      </w:r>
    </w:p>
    <w:p>
      <w:pPr>
        <w:pStyle w:val="FirstParagraph"/>
      </w:pPr>
      <w:r>
        <w:t xml:space="preserve">This Sales Report confirms that New Delhi remains the undisputed engine driving dental innovation across India. As more dentists recognize the strategic advantages of establishing practices in this capital city, we project a sustained 19-24% annual growth rate for specialized dental services through 2025. The convergence of medical tourism infrastructure, rising health spending, and technological adoption creates an unparalleled opportunity for every dentist entering or expanding their practice within India New Delhi.</w:t>
      </w:r>
    </w:p>
    <w:p>
      <w:pPr>
        <w:pStyle w:val="BodyText"/>
      </w:pPr>
      <w:r>
        <w:t xml:space="preserve">For stakeholders in our industry, the data is unequivocal: investing in digital transformation and premium service offerings isn't merely advantageous – it's becoming essential for survival in one of Asia's most competitive dental markets. As we look ahead to Q4, our team will focus on developing New Delhi-specific training modules for dentists to maximize ROI from emerging technologies documented in this Sales Report.</w:t>
      </w:r>
    </w:p>
    <w:p>
      <w:pPr>
        <w:pStyle w:val="BodyText"/>
      </w:pPr>
      <w:r>
        <w:rPr>
          <w:bCs/>
          <w:b/>
        </w:rPr>
        <w:t xml:space="preserve">Final Note:</w:t>
      </w:r>
      <w:r>
        <w:t xml:space="preserve"> </w:t>
      </w:r>
      <w:r>
        <w:t xml:space="preserve">The dental landscape in India New Delhi is evolving faster than ever before. This Sales Report serves as your strategic compass for navigating the next phase of growth where technology, patient experience, and location converge to redefine modern dentistry.</w:t>
      </w:r>
    </w:p>
    <w:bookmarkEnd w:id="26"/>
    <w:p>
      <w:pPr>
        <w:pStyle w:val="BodyText"/>
      </w:pPr>
      <w:r>
        <w:rPr>
          <w:bCs/>
          <w:b/>
        </w:rPr>
        <w:t xml:space="preserve">Prepared by:</w:t>
      </w:r>
      <w:r>
        <w:t xml:space="preserve"> </w:t>
      </w:r>
      <w:r>
        <w:t xml:space="preserve">Dental Market Intelligence Division | Date: October 15, 2023</w:t>
      </w:r>
    </w:p>
    <w:p>
      <w:pPr>
        <w:pStyle w:val="BodyText"/>
      </w:pPr>
      <w:r>
        <w:rPr>
          <w:iCs/>
          <w:i/>
        </w:rPr>
        <w:t xml:space="preserve">This Sales Report is based on proprietary data from over 4,800 dental practices across India New Delhi metropolitan region. All figures represent verified industry sales performance for Q3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India New Delhi Market Analysis</dc:title>
  <dc:creator/>
  <dc:language>en</dc:language>
  <cp:keywords/>
  <dcterms:created xsi:type="dcterms:W3CDTF">2026-07-24T03:32:28Z</dcterms:created>
  <dcterms:modified xsi:type="dcterms:W3CDTF">2026-07-24T03:32:28Z</dcterms:modified>
</cp:coreProperties>
</file>

<file path=docProps/custom.xml><?xml version="1.0" encoding="utf-8"?>
<Properties xmlns="http://schemas.openxmlformats.org/officeDocument/2006/custom-properties" xmlns:vt="http://schemas.openxmlformats.org/officeDocument/2006/docPropsVTypes"/>
</file>