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Performance</w:t>
      </w:r>
      <w:r>
        <w:t xml:space="preserve"> </w:t>
      </w:r>
      <w:r>
        <w:t xml:space="preserve">-</w:t>
      </w:r>
      <w:r>
        <w:t xml:space="preserve"> </w:t>
      </w:r>
      <w:r>
        <w:t xml:space="preserve">Australia</w:t>
      </w:r>
    </w:p>
    <w:bookmarkStart w:id="30" w:name="X2a69935febd5f7611b17e877b7ebc6b73a118a5"/>
    <w:p>
      <w:pPr>
        <w:pStyle w:val="Heading1"/>
      </w:pPr>
      <w:r>
        <w:t xml:space="preserve">Official Diplomat Sales Report: Brisbane Market Analysis &amp; Strategic Outlook (Australia)</w:t>
      </w:r>
    </w:p>
    <w:bookmarkStart w:id="20" w:name="executive-summary"/>
    <w:p>
      <w:pPr>
        <w:pStyle w:val="Heading2"/>
      </w:pPr>
      <w:r>
        <w:t xml:space="preserve">Executive Summary</w:t>
      </w:r>
    </w:p>
    <w:p>
      <w:pPr>
        <w:pStyle w:val="FirstParagraph"/>
      </w:pPr>
      <w:r>
        <w:t xml:space="preserve">This comprehensive Diplomat Sales Report details the performance of the Diplomat brand across the Brisbane metropolitan region in Australia during Q3 2023. The report confirms Diplomat's strategic growth trajectory within Australia Brisbane, achieving a remarkable 18.7% year-over-year sales increase and securing a leading market position in premium consumer goods. As one of Australia's most dynamic commercial hubs, Brisbane has emerged as the cornerstone for Diplomat's expansion across the Australian continent, with the city contributing 34% of total national revenue in Q3.</w:t>
      </w:r>
    </w:p>
    <w:bookmarkEnd w:id="20"/>
    <w:bookmarkStart w:id="21" w:name="Xd90b840efc8a9b728bce5a9f15c9327608bd967"/>
    <w:p>
      <w:pPr>
        <w:pStyle w:val="Heading2"/>
      </w:pPr>
      <w:r>
        <w:t xml:space="preserve">Market Performance: Diplomat in Australia Brisbane</w:t>
      </w:r>
    </w:p>
    <w:p>
      <w:pPr>
        <w:pStyle w:val="FirstParagraph"/>
      </w:pPr>
      <w:r>
        <w:t xml:space="preserve">The Brisbane market demonstrates exceptional traction for Diplomat products, driven by strong consumer affinity and strategic retail partnerships. Our Sales Report reveals that Diplomat's premium line of home appliances (including the flagship Diplomat Elite Series) achieved unprecedented penetration in Brisbane households, with a 27% increase in point-of-sale transactions compared to Q2 2023. This growth is particularly significant as Australia Brisbane continues to experience population growth at 1.9% annually – creating an expanding consumer base for Diplomat's innovative solutions.</w:t>
      </w:r>
    </w:p>
    <w:p>
      <w:pPr>
        <w:pStyle w:val="BodyText"/>
      </w:pPr>
      <w:r>
        <w:t xml:space="preserve">Key performance indicators from our Brisbane operations include:</w:t>
      </w:r>
    </w:p>
    <w:p>
      <w:pPr>
        <w:numPr>
          <w:ilvl w:val="0"/>
          <w:numId w:val="1001"/>
        </w:numPr>
        <w:pStyle w:val="Compact"/>
      </w:pPr>
      <w:r>
        <w:rPr>
          <w:bCs/>
          <w:b/>
        </w:rPr>
        <w:t xml:space="preserve">Sales Volume:</w:t>
      </w:r>
      <w:r>
        <w:t xml:space="preserve"> </w:t>
      </w:r>
      <w:r>
        <w:t xml:space="preserve">12,450 units sold (up 23.6% YoY)</w:t>
      </w:r>
    </w:p>
    <w:p>
      <w:pPr>
        <w:numPr>
          <w:ilvl w:val="0"/>
          <w:numId w:val="1001"/>
        </w:numPr>
        <w:pStyle w:val="Compact"/>
      </w:pPr>
      <w:r>
        <w:rPr>
          <w:bCs/>
          <w:b/>
        </w:rPr>
        <w:t xml:space="preserve">Average Transaction Value:</w:t>
      </w:r>
      <w:r>
        <w:t xml:space="preserve"> </w:t>
      </w:r>
      <w:r>
        <w:t xml:space="preserve">$895 (up 12.3% from Q3 2022)</w:t>
      </w:r>
    </w:p>
    <w:p>
      <w:pPr>
        <w:numPr>
          <w:ilvl w:val="0"/>
          <w:numId w:val="1001"/>
        </w:numPr>
        <w:pStyle w:val="Compact"/>
      </w:pPr>
      <w:r>
        <w:rPr>
          <w:bCs/>
          <w:b/>
        </w:rPr>
        <w:t xml:space="preserve">Retail Partnership Expansion:</w:t>
      </w:r>
      <w:r>
        <w:t xml:space="preserve"> </w:t>
      </w:r>
      <w:r>
        <w:t xml:space="preserve">Added 7 new high-traffic stores across Brisbane CBD, Fortitude Valley, and South Bank</w:t>
      </w:r>
    </w:p>
    <w:p>
      <w:pPr>
        <w:numPr>
          <w:ilvl w:val="0"/>
          <w:numId w:val="1001"/>
        </w:numPr>
        <w:pStyle w:val="Compact"/>
      </w:pPr>
      <w:r>
        <w:rPr>
          <w:bCs/>
          <w:b/>
        </w:rPr>
        <w:t xml:space="preserve">Online Sales Surge:</w:t>
      </w:r>
      <w:r>
        <w:t xml:space="preserve"> </w:t>
      </w:r>
      <w:r>
        <w:t xml:space="preserve">E-commerce channel grew by 41% through Diplomat's Australia Brisbane-specific digital campaign</w:t>
      </w:r>
    </w:p>
    <w:bookmarkEnd w:id="21"/>
    <w:bookmarkStart w:id="25" w:name="X76852844d1ddcbb82bd2f9513614ab35e1bd3ac"/>
    <w:p>
      <w:pPr>
        <w:pStyle w:val="Heading2"/>
      </w:pPr>
      <w:r>
        <w:t xml:space="preserve">Strategic Drivers of Diplomat Success in Brisbane</w:t>
      </w:r>
    </w:p>
    <w:p>
      <w:pPr>
        <w:pStyle w:val="FirstParagraph"/>
      </w:pPr>
      <w:r>
        <w:t xml:space="preserve">The Diplomat brand's market leadership in Australia Brisbane stems from three critical strategic pillars:</w:t>
      </w:r>
    </w:p>
    <w:bookmarkStart w:id="22" w:name="hyper-local-market-adaptation"/>
    <w:p>
      <w:pPr>
        <w:pStyle w:val="Heading3"/>
      </w:pPr>
      <w:r>
        <w:t xml:space="preserve">1. Hyper-Local Market Adaptation</w:t>
      </w:r>
    </w:p>
    <w:p>
      <w:pPr>
        <w:pStyle w:val="FirstParagraph"/>
      </w:pPr>
      <w:r>
        <w:t xml:space="preserve">Diplomat implemented a tailored approach for the Australia Brisbane climate and lifestyle. Our Sales Report highlights how the Diplomat ClimatePro™ refrigeration line (engineered for tropical humidity) generated 68% of total appliance sales in Brisbane – a product feature specifically developed after market analysis revealed local consumer pain points. This localized innovation has directly contributed to Diplomat's 42% market share in premium home appliances within the city.</w:t>
      </w:r>
    </w:p>
    <w:bookmarkEnd w:id="22"/>
    <w:bookmarkStart w:id="23" w:name="community-integration-initiatives"/>
    <w:p>
      <w:pPr>
        <w:pStyle w:val="Heading3"/>
      </w:pPr>
      <w:r>
        <w:t xml:space="preserve">2. Community Integration Initiatives</w:t>
      </w:r>
    </w:p>
    <w:p>
      <w:pPr>
        <w:pStyle w:val="FirstParagraph"/>
      </w:pPr>
      <w:r>
        <w:t xml:space="preserve">Diplomat Brisbane's community engagement strategy has been pivotal to brand perception. The "Diplomat Brisbane Sustainability Project" partnered with local environmental groups to recycle 1,200+ old appliances during Q3, significantly boosting brand affinity. This initiative was prominently featured in our Australia Brisbane media outreach, resulting in 98% positive sentiment across social channels – a key differentiator from competitors.</w:t>
      </w:r>
    </w:p>
    <w:bookmarkEnd w:id="23"/>
    <w:bookmarkStart w:id="24" w:name="talent-development-in-brisbane"/>
    <w:p>
      <w:pPr>
        <w:pStyle w:val="Heading3"/>
      </w:pPr>
      <w:r>
        <w:t xml:space="preserve">3. Talent Development in Brisbane</w:t>
      </w:r>
    </w:p>
    <w:p>
      <w:pPr>
        <w:pStyle w:val="FirstParagraph"/>
      </w:pPr>
      <w:r>
        <w:t xml:space="preserve">The Diplomat Sales Report underscores our investment in local talent: We've hired 15 new sales specialists within Australia Brisbane's office, with 82% reporting direct sales impact through personalized client engagement. This localized sales force has proven critical for navigating Brisbane's unique commercial landscape – from the Gold Coast corridor to the Western Corridor business hubs.</w:t>
      </w:r>
    </w:p>
    <w:bookmarkEnd w:id="24"/>
    <w:bookmarkEnd w:id="25"/>
    <w:bookmarkStart w:id="26" w:name="challenges-and-strategic-adjustments"/>
    <w:p>
      <w:pPr>
        <w:pStyle w:val="Heading2"/>
      </w:pPr>
      <w:r>
        <w:t xml:space="preserve">Challenges and Strategic Adjustments</w:t>
      </w:r>
    </w:p>
    <w:p>
      <w:pPr>
        <w:pStyle w:val="FirstParagraph"/>
      </w:pPr>
      <w:r>
        <w:t xml:space="preserve">While performance is strong, our Sales Report identifies two key challenges requiring strategic response:</w:t>
      </w:r>
    </w:p>
    <w:p>
      <w:pPr>
        <w:numPr>
          <w:ilvl w:val="0"/>
          <w:numId w:val="1002"/>
        </w:numPr>
        <w:pStyle w:val="Compact"/>
      </w:pPr>
      <w:r>
        <w:rPr>
          <w:bCs/>
          <w:b/>
        </w:rPr>
        <w:t xml:space="preserve">Supply Chain Volatility:</w:t>
      </w:r>
      <w:r>
        <w:t xml:space="preserve"> </w:t>
      </w:r>
      <w:r>
        <w:t xml:space="preserve">Brisbane's port logistics constraints caused 14% of Q3 inventory delays. Diplomat implemented a dedicated Brisbane warehouse (operational since August 2023), reducing delivery times from 7 to 2 days – directly impacting customer satisfaction scores (now at 4.7/5).</w:t>
      </w:r>
    </w:p>
    <w:p>
      <w:pPr>
        <w:numPr>
          <w:ilvl w:val="0"/>
          <w:numId w:val="1002"/>
        </w:numPr>
        <w:pStyle w:val="Compact"/>
      </w:pPr>
      <w:r>
        <w:rPr>
          <w:bCs/>
          <w:b/>
        </w:rPr>
        <w:t xml:space="preserve">Competitor Pricing Pressure:</w:t>
      </w:r>
      <w:r>
        <w:t xml:space="preserve"> </w:t>
      </w:r>
      <w:r>
        <w:t xml:space="preserve">Local brands attempted price wars on basic models. Diplomat countered by emphasizing its premium value proposition through the "Diplomat Difference" campaign, which highlighted superior energy efficiency and warranty coverage – maintaining our 22% average price premium while growing market share.</w:t>
      </w:r>
    </w:p>
    <w:bookmarkEnd w:id="26"/>
    <w:bookmarkStart w:id="27" w:name="X840b66893b9dec6693841f35dfb5426ef602c84"/>
    <w:p>
      <w:pPr>
        <w:pStyle w:val="Heading2"/>
      </w:pPr>
      <w:r>
        <w:t xml:space="preserve">Market Trends Impacting Diplomat Australia Brisbane</w:t>
      </w:r>
    </w:p>
    <w:p>
      <w:pPr>
        <w:pStyle w:val="FirstParagraph"/>
      </w:pPr>
      <w:r>
        <w:t xml:space="preserve">Our Sales Report analysis reveals three critical trends shaping Diplomat's Brisbane strategy:</w:t>
      </w:r>
    </w:p>
    <w:p>
      <w:pPr>
        <w:numPr>
          <w:ilvl w:val="0"/>
          <w:numId w:val="1003"/>
        </w:numPr>
        <w:pStyle w:val="Compact"/>
      </w:pPr>
      <w:r>
        <w:rPr>
          <w:bCs/>
          <w:b/>
        </w:rPr>
        <w:t xml:space="preserve">Sustainability as Non-Negotiable:</w:t>
      </w:r>
      <w:r>
        <w:t xml:space="preserve"> </w:t>
      </w:r>
      <w:r>
        <w:t xml:space="preserve">76% of Brisbane consumers now prioritize eco-certified products. Diplomat's new Energy Star 5.0 certified models (launched Q2 2023) are driving this trend, with 89% of buyers citing sustainability as their primary purchase factor.</w:t>
      </w:r>
    </w:p>
    <w:p>
      <w:pPr>
        <w:numPr>
          <w:ilvl w:val="0"/>
          <w:numId w:val="1003"/>
        </w:numPr>
        <w:pStyle w:val="Compact"/>
      </w:pPr>
      <w:r>
        <w:rPr>
          <w:bCs/>
          <w:b/>
        </w:rPr>
        <w:t xml:space="preserve">Rise of Premium Home Automation:</w:t>
      </w:r>
      <w:r>
        <w:t xml:space="preserve"> </w:t>
      </w:r>
      <w:r>
        <w:t xml:space="preserve">Brisbane demand for smart home integration grew by 31% YoY. Diplomat's recent partnership with Brisbane's leading smart home installer (Smarthome Solutions Pty Ltd) has positioned us at the forefront of this $85M market segment.</w:t>
      </w:r>
    </w:p>
    <w:p>
      <w:pPr>
        <w:numPr>
          <w:ilvl w:val="0"/>
          <w:numId w:val="1003"/>
        </w:numPr>
        <w:pStyle w:val="Compact"/>
      </w:pPr>
      <w:r>
        <w:rPr>
          <w:bCs/>
          <w:b/>
        </w:rPr>
        <w:t xml:space="preserve">Urbanization Shifts:</w:t>
      </w:r>
      <w:r>
        <w:t xml:space="preserve"> </w:t>
      </w:r>
      <w:r>
        <w:t xml:space="preserve">As Brisbane expands northward, Diplomat is accelerating retail presence in newly developed suburbs like Springfield and The Pines – capturing growth before competitors establish footholds.</w:t>
      </w:r>
    </w:p>
    <w:bookmarkEnd w:id="27"/>
    <w:bookmarkStart w:id="28" w:name="X53b1138e0d2da9294873402abfd3c5a354c8088"/>
    <w:p>
      <w:pPr>
        <w:pStyle w:val="Heading2"/>
      </w:pPr>
      <w:r>
        <w:t xml:space="preserve">Future Outlook: Diplomat's Brisbane Expansion Roadmap</w:t>
      </w:r>
    </w:p>
    <w:p>
      <w:pPr>
        <w:pStyle w:val="FirstParagraph"/>
      </w:pPr>
      <w:r>
        <w:t xml:space="preserve">The Australia Brisbane market remains the most promising growth engine for Diplomat across Australia. Based on Q3 data, our Sales Report projects:</w:t>
      </w:r>
    </w:p>
    <w:p>
      <w:pPr>
        <w:numPr>
          <w:ilvl w:val="0"/>
          <w:numId w:val="1004"/>
        </w:numPr>
        <w:pStyle w:val="Compact"/>
      </w:pPr>
      <w:r>
        <w:t xml:space="preserve">Continued 15-18% annual sales growth in Brisbane through 2024</w:t>
      </w:r>
    </w:p>
    <w:p>
      <w:pPr>
        <w:numPr>
          <w:ilvl w:val="0"/>
          <w:numId w:val="1004"/>
        </w:numPr>
        <w:pStyle w:val="Compact"/>
      </w:pPr>
      <w:r>
        <w:t xml:space="preserve">Expansion into Brisbane's underserved regional markets (Ipswich, Caboolture) with mobile showrooms</w:t>
      </w:r>
    </w:p>
    <w:p>
      <w:pPr>
        <w:numPr>
          <w:ilvl w:val="0"/>
          <w:numId w:val="1004"/>
        </w:numPr>
        <w:pStyle w:val="Compact"/>
      </w:pPr>
      <w:r>
        <w:t xml:space="preserve">Launch of Diplomat's first Australia-specific product line developed in Brisbane: The "Brisbane Collection" featuring heat-resistant materials for local climate conditions</w:t>
      </w:r>
    </w:p>
    <w:p>
      <w:pPr>
        <w:pStyle w:val="FirstParagraph"/>
      </w:pPr>
      <w:r>
        <w:t xml:space="preserve">As we prepare for the Queensland International Trade Expo (October 2023), Diplomat Brisbane is finalizing partnerships to showcase localized innovations that will strengthen our position as Australia's most adaptive premium brand. This Sales Report confirms that Diplomat's commitment to understanding and serving Australia Brisbane's unique market demands has created a sustainable growth model exceeding national industry averages by 5.8x.</w:t>
      </w:r>
    </w:p>
    <w:bookmarkEnd w:id="28"/>
    <w:bookmarkStart w:id="29" w:name="conclusion"/>
    <w:p>
      <w:pPr>
        <w:pStyle w:val="Heading2"/>
      </w:pPr>
      <w:r>
        <w:t xml:space="preserve">Conclusion</w:t>
      </w:r>
    </w:p>
    <w:p>
      <w:pPr>
        <w:pStyle w:val="FirstParagraph"/>
      </w:pPr>
      <w:r>
        <w:t xml:space="preserve">The Diplomat Sales Report leaves no doubt: Australia Brisbane is not merely a key market for our brand – it's the strategic heartbeat of Diplomat's Australian success story. With consumer loyalty at 73% (industry average: 51%), operational excellence in Brisbane logistics, and an unmatched commitment to community integration, Diplomat has established itself as the premium choice for Queensland households. Our continued investment in Brisbane talent, infrastructure, and product innovation will ensure that Diplomat remains synonymous with quality and local understanding across Australia. This Sales Report affirms our confidence that Brisbane will drive 40% of Diplomat's total Australian revenue by Q2 2024 – cementing its position as the most valuable market in our entire portfolio.</w:t>
      </w:r>
    </w:p>
    <w:p>
      <w:pPr>
        <w:pStyle w:val="BodyText"/>
      </w:pPr>
      <w:r>
        <w:rPr>
          <w:bCs/>
          <w:b/>
        </w:rPr>
        <w:t xml:space="preserve">Prepared By:</w:t>
      </w:r>
      <w:r>
        <w:t xml:space="preserve"> </w:t>
      </w:r>
      <w:r>
        <w:t xml:space="preserve">Diplomat Australia Market Intelligence Team</w:t>
      </w:r>
      <w:r>
        <w:br/>
      </w:r>
      <w:r>
        <w:rPr>
          <w:bCs/>
          <w:b/>
        </w:rPr>
        <w:t xml:space="preserve">Date:</w:t>
      </w:r>
      <w:r>
        <w:t xml:space="preserve"> </w:t>
      </w:r>
      <w:r>
        <w:t xml:space="preserve">October 15, 2023</w:t>
      </w:r>
      <w:r>
        <w:br/>
      </w:r>
      <w:r>
        <w:rPr>
          <w:bCs/>
          <w:b/>
        </w:rPr>
        <w:t xml:space="preserve">Diplomat Sales Report Reference Code:</w:t>
      </w:r>
      <w:r>
        <w:t xml:space="preserve"> </w:t>
      </w:r>
      <w:r>
        <w:t xml:space="preserve">AUS-BNE-DR-2023-Q3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Brisbane Market Performance - Australia</dc:title>
  <dc:creator/>
  <dc:language>en</dc:language>
  <cp:keywords/>
  <dcterms:created xsi:type="dcterms:W3CDTF">2026-07-23T16:52:15Z</dcterms:created>
  <dcterms:modified xsi:type="dcterms:W3CDTF">2026-07-23T16:52:15Z</dcterms:modified>
</cp:coreProperties>
</file>

<file path=docProps/custom.xml><?xml version="1.0" encoding="utf-8"?>
<Properties xmlns="http://schemas.openxmlformats.org/officeDocument/2006/custom-properties" xmlns:vt="http://schemas.openxmlformats.org/officeDocument/2006/docPropsVTypes"/>
</file>